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745" w:rsidRDefault="000E106B" w:rsidP="000E106B">
      <w:r w:rsidRPr="000E106B">
        <w:rPr>
          <w:noProof/>
        </w:rPr>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7205389" cy="4057650"/>
            <wp:effectExtent l="0" t="0" r="0" b="0"/>
            <wp:wrapNone/>
            <wp:docPr id="16" name="table">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33E7C98-9CCC-41E8-A36B-5178B38D2E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33E7C98-9CCC-41E8-A36B-5178B38D2EA9}"/>
                        </a:ext>
                      </a:extLst>
                    </pic:cNvPr>
                    <pic:cNvPicPr>
                      <a:picLocks noChangeAspect="1"/>
                    </pic:cNvPicPr>
                  </pic:nvPicPr>
                  <pic:blipFill>
                    <a:blip r:embed="rId5"/>
                    <a:stretch>
                      <a:fillRect/>
                    </a:stretch>
                  </pic:blipFill>
                  <pic:spPr>
                    <a:xfrm>
                      <a:off x="0" y="0"/>
                      <a:ext cx="7205389" cy="4057650"/>
                    </a:xfrm>
                    <a:prstGeom prst="rect">
                      <a:avLst/>
                    </a:prstGeom>
                  </pic:spPr>
                </pic:pic>
              </a:graphicData>
            </a:graphic>
          </wp:anchor>
        </w:drawing>
      </w:r>
    </w:p>
    <w:p w:rsidR="00265745" w:rsidRPr="000070D1" w:rsidRDefault="00A21C1E" w:rsidP="000070D1">
      <w:pPr>
        <w:pBdr>
          <w:top w:val="none" w:sz="0" w:space="0" w:color="auto"/>
          <w:left w:val="none" w:sz="0" w:space="0" w:color="auto"/>
          <w:bottom w:val="none" w:sz="0" w:space="0" w:color="auto"/>
          <w:right w:val="none" w:sz="0" w:space="0" w:color="auto"/>
          <w:between w:val="none" w:sz="0" w:space="0" w:color="auto"/>
        </w:pBdr>
        <w:spacing w:after="160" w:line="259" w:lineRule="auto"/>
        <w:jc w:val="right"/>
        <w:rPr>
          <w:rtl/>
        </w:rPr>
      </w:pPr>
      <w:r>
        <w:rPr>
          <w:noProof/>
        </w:rPr>
        <w:pict>
          <v:rect id="מלבן 6" o:spid="_x0000_s1026" style="position:absolute;left:0;text-align:left;margin-left:156.75pt;margin-top:52.95pt;width:79.5pt;height:16.5pt;z-index:2516715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" fillcolor="white [3212]" strokecolor="#e7e6e6" strokeweight="1pt">
            <v:fill opacity="52428f"/>
            <v:textbox>
              <w:txbxContent>
                <w:p w:rsidR="00AB769D" w:rsidRPr="000E106B" w:rsidRDefault="00AB769D" w:rsidP="000E106B">
                  <w:pPr>
                    <w:pStyle w:val="NormalWeb"/>
                    <w:bidi/>
                    <w:spacing w:after="0" w:line="276" w:lineRule="auto"/>
                    <w:jc w:val="center"/>
                    <w:rPr>
                      <w:sz w:val="18"/>
                      <w:szCs w:val="18"/>
                    </w:rPr>
                  </w:pPr>
                  <w:r w:rsidRPr="000E106B">
                    <w:rPr>
                      <w:rFonts w:ascii="David" w:eastAsia="Arial" w:cs="David" w:hint="cs"/>
                      <w:b/>
                      <w:bCs/>
                      <w:color w:val="002060"/>
                      <w:kern w:val="24"/>
                      <w:sz w:val="20"/>
                      <w:szCs w:val="20"/>
                      <w:rtl/>
                    </w:rPr>
                    <w:t>פורום מנהלות.ים</w:t>
                  </w:r>
                </w:p>
              </w:txbxContent>
            </v:textbox>
            <w10:wrap anchorx="margin"/>
          </v:rect>
        </w:pict>
      </w:r>
      <w:r>
        <w:pict>
          <v:rect id="מלבן 5" o:spid="_x0000_s1027" style="position:absolute;left:0;text-align:left;margin-left:363.75pt;margin-top:261.45pt;width:83pt;height:16.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" fillcolor="white [3212]" strokecolor="#d2d2d2" strokeweight="1pt">
            <v:fill opacity="52428f"/>
            <v:textbox>
              <w:txbxContent>
                <w:p w:rsidR="00AB769D" w:rsidRPr="000E106B" w:rsidRDefault="00AB769D" w:rsidP="000E106B">
                  <w:pPr>
                    <w:pStyle w:val="NormalWeb"/>
                    <w:bidi/>
                    <w:spacing w:after="0" w:line="276" w:lineRule="auto"/>
                    <w:jc w:val="center"/>
                    <w:rPr>
                      <w:sz w:val="18"/>
                      <w:szCs w:val="18"/>
                    </w:rPr>
                  </w:pPr>
                  <w:r w:rsidRPr="000E106B">
                    <w:rPr>
                      <w:rFonts w:ascii="David" w:eastAsia="Arial" w:cs="David" w:hint="cs"/>
                      <w:b/>
                      <w:bCs/>
                      <w:color w:val="00B050"/>
                      <w:kern w:val="24"/>
                      <w:sz w:val="20"/>
                      <w:szCs w:val="20"/>
                      <w:rtl/>
                    </w:rPr>
                    <w:t xml:space="preserve">יום מחוזי – מלווה </w:t>
                  </w:r>
                </w:p>
              </w:txbxContent>
            </v:textbox>
          </v:rect>
        </w:pict>
      </w:r>
      <w:r>
        <w:pict>
          <v:rect id="מלבן 4" o:spid="_x0000_s1028" style="position:absolute;left:0;text-align:left;margin-left:367.45pt;margin-top:97.95pt;width:73.25pt;height:23.25pt;z-index:2516736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" fillcolor="white [3212]" strokecolor="#e7e6e6" strokeweight="1pt">
            <v:fill opacity="52428f"/>
            <v:textbox>
              <w:txbxContent>
                <w:p w:rsidR="00AB769D" w:rsidRPr="000E106B" w:rsidRDefault="00AB769D" w:rsidP="000E106B">
                  <w:pPr>
                    <w:pStyle w:val="NormalWeb"/>
                    <w:bidi/>
                    <w:spacing w:after="0" w:line="276" w:lineRule="auto"/>
                    <w:jc w:val="center"/>
                    <w:rPr>
                      <w:sz w:val="20"/>
                      <w:szCs w:val="20"/>
                    </w:rPr>
                  </w:pPr>
                  <w:r w:rsidRPr="000E106B">
                    <w:rPr>
                      <w:rFonts w:ascii="David" w:eastAsia="Arial" w:cs="David" w:hint="cs"/>
                      <w:b/>
                      <w:bCs/>
                      <w:color w:val="FF0000"/>
                      <w:kern w:val="24"/>
                      <w:sz w:val="22"/>
                      <w:szCs w:val="22"/>
                      <w:rtl/>
                    </w:rPr>
                    <w:t>יום עיון רשתי</w:t>
                  </w:r>
                </w:p>
              </w:txbxContent>
            </v:textbox>
          </v:rect>
        </w:pict>
      </w:r>
      <w:r>
        <w:rPr>
          <w:noProof/>
        </w:rPr>
        <w:pict>
          <v:rect id="מלבן 3" o:spid="_x0000_s1029" style="position:absolute;left:0;text-align:left;margin-left:0;margin-top:156.35pt;width:105pt;height:23.25pt;z-index:251670528;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" fillcolor="window" strokecolor="#e7e6e6" strokeweight="1pt">
            <v:fill opacity="52428f"/>
            <v:textbox>
              <w:txbxContent>
                <w:p w:rsidR="00AB769D" w:rsidRDefault="00AB769D" w:rsidP="000E106B">
                  <w:pPr>
                    <w:pStyle w:val="NormalWeb"/>
                    <w:bidi/>
                    <w:spacing w:after="0" w:line="276" w:lineRule="auto"/>
                    <w:jc w:val="center"/>
                  </w:pPr>
                  <w:r>
                    <w:rPr>
                      <w:rFonts w:ascii="David" w:eastAsia="Arial" w:cs="David" w:hint="cs"/>
                      <w:b/>
                      <w:bCs/>
                      <w:color w:val="002060"/>
                      <w:kern w:val="24"/>
                      <w:sz w:val="28"/>
                      <w:szCs w:val="28"/>
                      <w:rtl/>
                    </w:rPr>
                    <w:t>מחנ</w:t>
                  </w:r>
                  <w:bookmarkStart w:id="0" w:name="_GoBack"/>
                  <w:r>
                    <w:rPr>
                      <w:rFonts w:ascii="David" w:eastAsia="Arial" w:cs="David" w:hint="cs"/>
                      <w:b/>
                      <w:bCs/>
                      <w:color w:val="002060"/>
                      <w:kern w:val="24"/>
                      <w:sz w:val="28"/>
                      <w:szCs w:val="28"/>
                      <w:rtl/>
                    </w:rPr>
                    <w:t>ה פסח</w:t>
                  </w:r>
                  <w:bookmarkEnd w:id="0"/>
                </w:p>
              </w:txbxContent>
            </v:textbox>
            <w10:wrap anchorx="margin"/>
          </v:rect>
        </w:pict>
      </w:r>
      <w:r>
        <w:rPr>
          <w:noProof/>
        </w:rPr>
        <w:pict>
          <v:rect id="_x0000_s1030" style="position:absolute;left:0;text-align:left;margin-left:727.55pt;margin-top:792.45pt;width:108.5pt;height:24.0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" fillcolor="white [3212]" strokecolor="#d2d2d2" strokeweight="1pt">
            <v:fill opacity="52428f"/>
            <v:textbox>
              <w:txbxContent>
                <w:p w:rsidR="00AB769D" w:rsidRDefault="00AB769D" w:rsidP="000E106B">
                  <w:pPr>
                    <w:pStyle w:val="NormalWeb"/>
                    <w:bidi/>
                    <w:spacing w:after="0" w:line="276" w:lineRule="auto"/>
                    <w:jc w:val="center"/>
                  </w:pPr>
                  <w:r>
                    <w:rPr>
                      <w:rFonts w:ascii="David" w:eastAsia="Arial" w:cs="David" w:hint="cs"/>
                      <w:b/>
                      <w:bCs/>
                      <w:color w:val="00B050"/>
                      <w:kern w:val="24"/>
                      <w:sz w:val="28"/>
                      <w:szCs w:val="28"/>
                      <w:rtl/>
                    </w:rPr>
                    <w:t xml:space="preserve">יום מחוזי – מלווה </w:t>
                  </w:r>
                </w:p>
              </w:txbxContent>
            </v:textbox>
          </v:rect>
        </w:pict>
      </w:r>
      <w:r>
        <w:rPr>
          <w:noProof/>
        </w:rPr>
        <w:pict>
          <v:rect id="_x0000_s1031" style="position:absolute;left:0;text-align:left;margin-left:727.55pt;margin-top:514.65pt;width:108.5pt;height:23.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" fillcolor="white [3212]" strokecolor="#e7e6e6" strokeweight="1pt">
            <v:fill opacity="52428f"/>
            <v:textbox>
              <w:txbxContent>
                <w:p w:rsidR="00AB769D" w:rsidRDefault="00AB769D" w:rsidP="000E106B">
                  <w:pPr>
                    <w:pStyle w:val="NormalWeb"/>
                    <w:bidi/>
                    <w:spacing w:after="0" w:line="276" w:lineRule="auto"/>
                    <w:jc w:val="center"/>
                  </w:pPr>
                  <w:r>
                    <w:rPr>
                      <w:rFonts w:ascii="David" w:eastAsia="Arial" w:cs="David" w:hint="cs"/>
                      <w:b/>
                      <w:bCs/>
                      <w:color w:val="FF0000"/>
                      <w:kern w:val="24"/>
                      <w:sz w:val="28"/>
                      <w:szCs w:val="28"/>
                      <w:rtl/>
                    </w:rPr>
                    <w:t>יום עיון רשתי</w:t>
                  </w:r>
                </w:p>
              </w:txbxContent>
            </v:textbox>
          </v:rect>
        </w:pict>
      </w:r>
      <w:r w:rsidR="00265745">
        <w:br w:type="page"/>
      </w:r>
      <w:r>
        <w:rPr>
          <w:noProof/>
        </w:rPr>
        <w:lastRenderedPageBreak/>
        <w:pict>
          <v:rect id="_x0000_s1032" style="position:absolute;left:0;text-align:left;margin-left:715.8pt;margin-top:188.4pt;width:108.5pt;height:23.3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" fillcolor="window" strokecolor="#e7e6e6" strokeweight="1pt">
            <v:fill opacity="52428f"/>
            <v:textbox style="mso-next-textbox:#_x0000_s1032">
              <w:txbxContent>
                <w:p w:rsidR="00AB769D" w:rsidRDefault="00AB769D" w:rsidP="000E106B">
                  <w:pPr>
                    <w:pStyle w:val="NormalWeb"/>
                    <w:bidi/>
                    <w:spacing w:after="0" w:line="276" w:lineRule="auto"/>
                    <w:jc w:val="center"/>
                  </w:pPr>
                  <w:r>
                    <w:rPr>
                      <w:rFonts w:ascii="David" w:eastAsia="Arial" w:cs="David" w:hint="cs"/>
                      <w:b/>
                      <w:bCs/>
                      <w:color w:val="FF0000"/>
                      <w:kern w:val="24"/>
                      <w:sz w:val="28"/>
                      <w:szCs w:val="28"/>
                      <w:rtl/>
                    </w:rPr>
                    <w:t>יום עיון רשתי</w:t>
                  </w:r>
                </w:p>
              </w:txbxContent>
            </v:textbox>
          </v:rect>
        </w:pict>
      </w:r>
      <w:r>
        <w:rPr>
          <w:noProof/>
        </w:rPr>
        <w:pict>
          <v:rect id="_x0000_s1033" style="position:absolute;left:0;text-align:left;margin-left:715.8pt;margin-top:466.2pt;width:108.5pt;height:24.0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" fillcolor="window" strokecolor="#d2d2d2" strokeweight="1pt">
            <v:fill opacity="52428f"/>
            <v:textbox style="mso-next-textbox:#_x0000_s1033">
              <w:txbxContent>
                <w:p w:rsidR="00AB769D" w:rsidRDefault="00AB769D" w:rsidP="000E106B">
                  <w:pPr>
                    <w:pStyle w:val="NormalWeb"/>
                    <w:bidi/>
                    <w:spacing w:after="0" w:line="276" w:lineRule="auto"/>
                    <w:jc w:val="center"/>
                  </w:pPr>
                  <w:r>
                    <w:rPr>
                      <w:rFonts w:ascii="David" w:eastAsia="Arial" w:cs="David" w:hint="cs"/>
                      <w:b/>
                      <w:bCs/>
                      <w:color w:val="00B050"/>
                      <w:kern w:val="24"/>
                      <w:sz w:val="28"/>
                      <w:szCs w:val="28"/>
                      <w:rtl/>
                    </w:rPr>
                    <w:t xml:space="preserve">יום מחוזי – מלווה </w:t>
                  </w:r>
                </w:p>
              </w:txbxContent>
            </v:textbox>
          </v:rect>
        </w:pict>
      </w:r>
      <w:r w:rsidR="00265745" w:rsidRPr="00265745">
        <w:rPr>
          <w:rFonts w:ascii="David" w:eastAsia="Times New Roman" w:hAnsi="David" w:cs="David"/>
          <w:b/>
          <w:bCs/>
          <w:color w:val="auto"/>
          <w:sz w:val="24"/>
          <w:szCs w:val="24"/>
          <w:rtl/>
        </w:rPr>
        <w:t>מטרות:</w:t>
      </w:r>
    </w:p>
    <w:p w:rsidR="00265745" w:rsidRPr="00265745" w:rsidRDefault="00265745" w:rsidP="00265745">
      <w:pPr>
        <w:numPr>
          <w:ilvl w:val="0"/>
          <w:numId w:val="7"/>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b/>
          <w:bCs/>
          <w:color w:val="auto"/>
          <w:sz w:val="24"/>
          <w:szCs w:val="24"/>
        </w:rPr>
      </w:pPr>
      <w:r w:rsidRPr="00265745">
        <w:rPr>
          <w:rFonts w:ascii="David" w:eastAsia="Calibri" w:hAnsi="David" w:cs="David"/>
          <w:b/>
          <w:bCs/>
          <w:color w:val="auto"/>
          <w:sz w:val="24"/>
          <w:szCs w:val="24"/>
          <w:rtl/>
        </w:rPr>
        <w:t>העלאת תחושת השייכות למדינת ישראל</w:t>
      </w:r>
    </w:p>
    <w:p w:rsidR="00265745" w:rsidRPr="00265745" w:rsidRDefault="00265745" w:rsidP="00265745">
      <w:pPr>
        <w:numPr>
          <w:ilvl w:val="0"/>
          <w:numId w:val="7"/>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b/>
          <w:bCs/>
          <w:color w:val="auto"/>
          <w:sz w:val="24"/>
          <w:szCs w:val="24"/>
        </w:rPr>
      </w:pPr>
      <w:r w:rsidRPr="00265745">
        <w:rPr>
          <w:rFonts w:ascii="David" w:eastAsia="Calibri" w:hAnsi="David" w:cs="David"/>
          <w:b/>
          <w:bCs/>
          <w:color w:val="auto"/>
          <w:sz w:val="24"/>
          <w:szCs w:val="24"/>
          <w:rtl/>
        </w:rPr>
        <w:t>ברור ערכי בנושא הבחירה של כל אחד בכל מצב "בהיות אדם"</w:t>
      </w:r>
    </w:p>
    <w:p w:rsidR="00265745" w:rsidRDefault="00265745" w:rsidP="00265745">
      <w:pPr>
        <w:numPr>
          <w:ilvl w:val="0"/>
          <w:numId w:val="7"/>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b/>
          <w:bCs/>
          <w:color w:val="auto"/>
          <w:sz w:val="24"/>
          <w:szCs w:val="24"/>
        </w:rPr>
      </w:pPr>
      <w:r w:rsidRPr="00265745">
        <w:rPr>
          <w:rFonts w:ascii="David" w:eastAsia="Calibri" w:hAnsi="David" w:cs="David"/>
          <w:b/>
          <w:bCs/>
          <w:color w:val="auto"/>
          <w:sz w:val="24"/>
          <w:szCs w:val="24"/>
          <w:rtl/>
        </w:rPr>
        <w:t>דיון בנושא מיהו גיבור</w:t>
      </w:r>
    </w:p>
    <w:p w:rsidR="00265745" w:rsidRPr="00265745" w:rsidRDefault="00265745" w:rsidP="00265745">
      <w:pPr>
        <w:numPr>
          <w:ilvl w:val="0"/>
          <w:numId w:val="7"/>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b/>
          <w:bCs/>
          <w:color w:val="auto"/>
          <w:sz w:val="24"/>
          <w:szCs w:val="24"/>
        </w:rPr>
      </w:pPr>
      <w:r>
        <w:rPr>
          <w:rFonts w:ascii="David" w:eastAsia="Calibri" w:hAnsi="David" w:cs="David" w:hint="cs"/>
          <w:b/>
          <w:bCs/>
          <w:color w:val="auto"/>
          <w:sz w:val="24"/>
          <w:szCs w:val="24"/>
          <w:rtl/>
        </w:rPr>
        <w:t>דיון במושגים עבדות וחירות</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b/>
          <w:bCs/>
          <w:color w:val="auto"/>
          <w:sz w:val="24"/>
          <w:szCs w:val="24"/>
          <w:rtl/>
        </w:rPr>
      </w:pPr>
    </w:p>
    <w:p w:rsid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hint="cs"/>
          <w:b/>
          <w:bCs/>
          <w:color w:val="auto"/>
          <w:sz w:val="24"/>
          <w:szCs w:val="24"/>
          <w:rtl/>
        </w:rPr>
      </w:pPr>
      <w:r w:rsidRPr="00265745">
        <w:rPr>
          <w:rFonts w:ascii="David" w:eastAsia="Calibri" w:hAnsi="David" w:cs="David"/>
          <w:b/>
          <w:bCs/>
          <w:color w:val="auto"/>
          <w:sz w:val="24"/>
          <w:szCs w:val="24"/>
          <w:rtl/>
        </w:rPr>
        <w:t>ערכים מובילים: מנהיגות, בחירה, גבורה, אומץ, מוסר.</w:t>
      </w:r>
    </w:p>
    <w:p w:rsidR="00AB769D" w:rsidRDefault="00AB769D" w:rsidP="00AB769D">
      <w:p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hint="cs"/>
          <w:b/>
          <w:bCs/>
          <w:color w:val="auto"/>
          <w:sz w:val="24"/>
          <w:szCs w:val="24"/>
          <w:rtl/>
        </w:rPr>
      </w:pPr>
    </w:p>
    <w:p w:rsidR="00AB769D" w:rsidRDefault="00AB769D" w:rsidP="00AB769D">
      <w:p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hint="cs"/>
          <w:b/>
          <w:bCs/>
          <w:color w:val="auto"/>
          <w:sz w:val="24"/>
          <w:szCs w:val="24"/>
          <w:rtl/>
        </w:rPr>
      </w:pPr>
      <w:r>
        <w:rPr>
          <w:rFonts w:ascii="David" w:eastAsia="Calibri" w:hAnsi="David" w:cs="David" w:hint="cs"/>
          <w:b/>
          <w:bCs/>
          <w:color w:val="auto"/>
          <w:sz w:val="24"/>
          <w:szCs w:val="24"/>
          <w:rtl/>
        </w:rPr>
        <w:t>חודש אפריל מורכב משבוע וחצי פעילות לפני פסח, משבוע פעילות פסח (אותה כבר הגשתם) שבוע חופש ושבוע חזרה לשגרה.</w:t>
      </w:r>
    </w:p>
    <w:p w:rsidR="00C94368" w:rsidRDefault="00C94368" w:rsidP="00C94368">
      <w:p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hint="cs"/>
          <w:b/>
          <w:bCs/>
          <w:color w:val="auto"/>
          <w:sz w:val="24"/>
          <w:szCs w:val="24"/>
          <w:rtl/>
        </w:rPr>
      </w:pPr>
    </w:p>
    <w:p w:rsidR="00AB769D" w:rsidRDefault="00AB769D" w:rsidP="00AB769D">
      <w:p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hint="cs"/>
          <w:b/>
          <w:bCs/>
          <w:color w:val="auto"/>
          <w:sz w:val="24"/>
          <w:szCs w:val="24"/>
          <w:rtl/>
        </w:rPr>
      </w:pPr>
      <w:r>
        <w:rPr>
          <w:rFonts w:ascii="David" w:eastAsia="Calibri" w:hAnsi="David" w:cs="David" w:hint="cs"/>
          <w:b/>
          <w:bCs/>
          <w:color w:val="auto"/>
          <w:sz w:val="24"/>
          <w:szCs w:val="24"/>
          <w:rtl/>
        </w:rPr>
        <w:t>שבוע הפעילות:</w:t>
      </w:r>
      <w:r w:rsidR="00C94368">
        <w:rPr>
          <w:rFonts w:ascii="David" w:eastAsia="Calibri" w:hAnsi="David" w:cs="David" w:hint="cs"/>
          <w:b/>
          <w:bCs/>
          <w:color w:val="auto"/>
          <w:sz w:val="24"/>
          <w:szCs w:val="24"/>
          <w:rtl/>
        </w:rPr>
        <w:t xml:space="preserve"> על חירות ובחירה</w:t>
      </w:r>
    </w:p>
    <w:p w:rsidR="00C94368" w:rsidRDefault="00C94368" w:rsidP="00C94368">
      <w:p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hint="cs"/>
          <w:b/>
          <w:bCs/>
          <w:color w:val="auto"/>
          <w:sz w:val="24"/>
          <w:szCs w:val="24"/>
          <w:rtl/>
        </w:rPr>
      </w:pPr>
      <w:r>
        <w:rPr>
          <w:rFonts w:ascii="David" w:eastAsia="Calibri" w:hAnsi="David" w:cs="David" w:hint="cs"/>
          <w:b/>
          <w:bCs/>
          <w:color w:val="auto"/>
          <w:sz w:val="24"/>
          <w:szCs w:val="24"/>
          <w:rtl/>
        </w:rPr>
        <w:t>בשבוע הפעילות הראשון לפני היציאה לפסח יש לנו הזדמנות לדבר באופן מעמיק על המושג חופש, חירות.</w:t>
      </w:r>
    </w:p>
    <w:p w:rsidR="00C94368" w:rsidRDefault="00C94368" w:rsidP="00C94368">
      <w:p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hint="cs"/>
          <w:b/>
          <w:bCs/>
          <w:color w:val="auto"/>
          <w:sz w:val="24"/>
          <w:szCs w:val="24"/>
          <w:rtl/>
        </w:rPr>
      </w:pPr>
    </w:p>
    <w:p w:rsidR="00C94368" w:rsidRDefault="00C94368" w:rsidP="00C94368">
      <w:p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hint="cs"/>
          <w:b/>
          <w:bCs/>
          <w:color w:val="auto"/>
          <w:sz w:val="24"/>
          <w:szCs w:val="24"/>
          <w:rtl/>
        </w:rPr>
      </w:pPr>
      <w:r>
        <w:rPr>
          <w:rFonts w:ascii="David" w:eastAsia="Calibri" w:hAnsi="David" w:cs="David" w:hint="cs"/>
          <w:b/>
          <w:bCs/>
          <w:color w:val="auto"/>
          <w:sz w:val="24"/>
          <w:szCs w:val="24"/>
          <w:rtl/>
        </w:rPr>
        <w:t xml:space="preserve">מתוך : </w:t>
      </w:r>
      <w:hyperlink r:id="rId6" w:history="1">
        <w:r w:rsidRPr="00BD699E">
          <w:rPr>
            <w:rStyle w:val="Hyperlink"/>
            <w:rFonts w:ascii="David" w:eastAsia="Calibri" w:hAnsi="David" w:cs="David"/>
            <w:b/>
            <w:bCs/>
            <w:sz w:val="24"/>
            <w:szCs w:val="24"/>
          </w:rPr>
          <w:t>http://www.daat.ac.il/mishpat-ivri/skirot/skira.asp?id=203</w:t>
        </w:r>
      </w:hyperlink>
    </w:p>
    <w:p w:rsidR="00C94368" w:rsidRDefault="00C94368" w:rsidP="00C94368">
      <w:p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hint="cs"/>
          <w:b/>
          <w:bCs/>
          <w:color w:val="auto"/>
          <w:sz w:val="24"/>
          <w:szCs w:val="24"/>
          <w:rtl/>
        </w:rPr>
      </w:pPr>
      <w:r>
        <w:rPr>
          <w:rFonts w:ascii="David" w:eastAsia="Calibri" w:hAnsi="David" w:cs="David" w:hint="cs"/>
          <w:b/>
          <w:bCs/>
          <w:color w:val="auto"/>
          <w:sz w:val="24"/>
          <w:szCs w:val="24"/>
          <w:rtl/>
        </w:rPr>
        <w:t>רעיונותיו של ישעיהו ליבוביץ- על חירות מ וחירות ל</w:t>
      </w:r>
      <w:r w:rsidR="00C201D0">
        <w:rPr>
          <w:rFonts w:ascii="David" w:eastAsia="Calibri" w:hAnsi="David" w:cs="David" w:hint="cs"/>
          <w:b/>
          <w:bCs/>
          <w:color w:val="auto"/>
          <w:sz w:val="24"/>
          <w:szCs w:val="24"/>
          <w:rtl/>
        </w:rPr>
        <w:t>.</w:t>
      </w:r>
    </w:p>
    <w:p w:rsidR="00C94368" w:rsidRDefault="00C94368" w:rsidP="00C94368">
      <w:p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hint="cs"/>
          <w:b/>
          <w:bCs/>
          <w:color w:val="auto"/>
          <w:sz w:val="24"/>
          <w:szCs w:val="24"/>
          <w:rtl/>
        </w:rPr>
      </w:pPr>
    </w:p>
    <w:p w:rsidR="00C94368" w:rsidRPr="00C201D0" w:rsidRDefault="00C94368" w:rsidP="00C201D0">
      <w:p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b/>
          <w:bCs/>
          <w:color w:val="auto"/>
          <w:sz w:val="24"/>
          <w:szCs w:val="24"/>
          <w:rtl/>
        </w:rPr>
      </w:pPr>
      <w:r w:rsidRPr="00C201D0">
        <w:rPr>
          <w:rFonts w:ascii="David" w:hAnsi="David" w:cs="David"/>
          <w:b/>
          <w:bCs/>
          <w:color w:val="000099"/>
          <w:sz w:val="24"/>
          <w:szCs w:val="24"/>
          <w:shd w:val="clear" w:color="auto" w:fill="FFFFFF"/>
          <w:rtl/>
        </w:rPr>
        <w:t>בין חירות לבין אחריות: "חירות מ..." ו"חירות ל</w:t>
      </w:r>
      <w:r w:rsidRPr="00C201D0">
        <w:rPr>
          <w:rFonts w:ascii="David" w:hAnsi="David" w:cs="David"/>
          <w:b/>
          <w:bCs/>
          <w:color w:val="000099"/>
          <w:sz w:val="24"/>
          <w:szCs w:val="24"/>
          <w:shd w:val="clear" w:color="auto" w:fill="FFFFFF"/>
        </w:rPr>
        <w:t>..."</w:t>
      </w:r>
      <w:r w:rsidRPr="00C201D0">
        <w:rPr>
          <w:rFonts w:ascii="David" w:hAnsi="David" w:cs="David"/>
          <w:b/>
          <w:bCs/>
          <w:color w:val="000099"/>
          <w:sz w:val="24"/>
          <w:szCs w:val="24"/>
          <w:shd w:val="clear" w:color="auto" w:fill="FFFFFF"/>
        </w:rPr>
        <w:br/>
      </w:r>
      <w:r w:rsidRPr="00C201D0">
        <w:rPr>
          <w:rFonts w:ascii="David" w:hAnsi="David" w:cs="David"/>
          <w:sz w:val="24"/>
          <w:szCs w:val="24"/>
          <w:shd w:val="clear" w:color="auto" w:fill="FFFFFF"/>
          <w:rtl/>
        </w:rPr>
        <w:t>מטוטלת החירות במשפט העברי נעה מצד לצד, אך קצבה שונה בהרבה ממה שנוהג במשפט המודרני, ולא אחת מה שנתפס במשפט המודרני כביטוי עילאי של מימוש עצמי, אוטונומיה, חירות וחופש, נתפס במשפט העברי כעברה חמורה ביותר של עבודה זרה או גילוי עריות ושאר חטאים חמורים</w:t>
      </w:r>
      <w:r w:rsidRPr="00C201D0">
        <w:rPr>
          <w:rFonts w:ascii="David" w:hAnsi="David" w:cs="David"/>
          <w:sz w:val="24"/>
          <w:szCs w:val="24"/>
          <w:shd w:val="clear" w:color="auto" w:fill="FFFFFF"/>
        </w:rPr>
        <w:t>. </w:t>
      </w:r>
      <w:r w:rsidRPr="00C201D0">
        <w:rPr>
          <w:rFonts w:ascii="David" w:hAnsi="David" w:cs="David"/>
          <w:sz w:val="24"/>
          <w:szCs w:val="24"/>
        </w:rPr>
        <w:br/>
      </w:r>
      <w:r w:rsidRPr="00C201D0">
        <w:rPr>
          <w:rFonts w:ascii="David" w:hAnsi="David" w:cs="David"/>
          <w:sz w:val="24"/>
          <w:szCs w:val="24"/>
          <w:shd w:val="clear" w:color="auto" w:fill="FFFFFF"/>
          <w:rtl/>
        </w:rPr>
        <w:t>בעולם המודרני החירות נתפסת לעתים כהשתחררות מעול והיתר למתירנות יתר, לעתים כמעט חסרת גבולות לחלוטין, על גבול ההפקרות כל זמן שאינה פוגעת בזולת</w:t>
      </w:r>
      <w:r w:rsidRPr="00C201D0">
        <w:rPr>
          <w:rFonts w:ascii="David" w:hAnsi="David" w:cs="David"/>
          <w:sz w:val="24"/>
          <w:szCs w:val="24"/>
          <w:shd w:val="clear" w:color="auto" w:fill="FFFFFF"/>
        </w:rPr>
        <w:t>. </w:t>
      </w:r>
      <w:r w:rsidRPr="00C201D0">
        <w:rPr>
          <w:rFonts w:ascii="David" w:hAnsi="David" w:cs="David"/>
          <w:sz w:val="24"/>
          <w:szCs w:val="24"/>
        </w:rPr>
        <w:br/>
      </w:r>
      <w:r w:rsidRPr="00C201D0">
        <w:rPr>
          <w:rFonts w:ascii="David" w:hAnsi="David" w:cs="David"/>
          <w:sz w:val="24"/>
          <w:szCs w:val="24"/>
          <w:shd w:val="clear" w:color="auto" w:fill="FFFFFF"/>
          <w:rtl/>
        </w:rPr>
        <w:t>לעומת זאת, בעולמה של תורת ישראל, החירות אינה רק "חירות</w:t>
      </w:r>
      <w:r w:rsidRPr="00C201D0">
        <w:rPr>
          <w:rFonts w:ascii="David" w:hAnsi="David" w:cs="David"/>
          <w:sz w:val="24"/>
          <w:szCs w:val="24"/>
          <w:shd w:val="clear" w:color="auto" w:fill="FFFFFF"/>
        </w:rPr>
        <w:t> </w:t>
      </w:r>
      <w:r w:rsidRPr="00C201D0">
        <w:rPr>
          <w:rFonts w:ascii="David" w:hAnsi="David" w:cs="David"/>
          <w:b/>
          <w:bCs/>
          <w:sz w:val="24"/>
          <w:szCs w:val="24"/>
          <w:shd w:val="clear" w:color="auto" w:fill="FFFFFF"/>
          <w:rtl/>
        </w:rPr>
        <w:t>מ</w:t>
      </w:r>
      <w:r w:rsidRPr="00C201D0">
        <w:rPr>
          <w:rFonts w:ascii="David" w:hAnsi="David" w:cs="David"/>
          <w:sz w:val="24"/>
          <w:szCs w:val="24"/>
          <w:shd w:val="clear" w:color="auto" w:fill="FFFFFF"/>
        </w:rPr>
        <w:t xml:space="preserve">...", </w:t>
      </w:r>
      <w:r w:rsidRPr="00C201D0">
        <w:rPr>
          <w:rFonts w:ascii="David" w:hAnsi="David" w:cs="David"/>
          <w:sz w:val="24"/>
          <w:szCs w:val="24"/>
          <w:shd w:val="clear" w:color="auto" w:fill="FFFFFF"/>
          <w:rtl/>
        </w:rPr>
        <w:t>אלא גם ואולי בעיקר "חירות</w:t>
      </w:r>
      <w:r w:rsidRPr="00C201D0">
        <w:rPr>
          <w:rFonts w:ascii="David" w:hAnsi="David" w:cs="David"/>
          <w:sz w:val="24"/>
          <w:szCs w:val="24"/>
          <w:shd w:val="clear" w:color="auto" w:fill="FFFFFF"/>
        </w:rPr>
        <w:t> </w:t>
      </w:r>
      <w:r w:rsidRPr="00C201D0">
        <w:rPr>
          <w:rFonts w:ascii="David" w:hAnsi="David" w:cs="David"/>
          <w:b/>
          <w:bCs/>
          <w:sz w:val="24"/>
          <w:szCs w:val="24"/>
          <w:shd w:val="clear" w:color="auto" w:fill="FFFFFF"/>
          <w:rtl/>
        </w:rPr>
        <w:t>ל</w:t>
      </w:r>
      <w:r w:rsidRPr="00C201D0">
        <w:rPr>
          <w:rFonts w:ascii="David" w:hAnsi="David" w:cs="David"/>
          <w:sz w:val="24"/>
          <w:szCs w:val="24"/>
          <w:shd w:val="clear" w:color="auto" w:fill="FFFFFF"/>
        </w:rPr>
        <w:t xml:space="preserve">...", </w:t>
      </w:r>
      <w:r w:rsidRPr="00C201D0">
        <w:rPr>
          <w:rFonts w:ascii="David" w:hAnsi="David" w:cs="David"/>
          <w:sz w:val="24"/>
          <w:szCs w:val="24"/>
          <w:shd w:val="clear" w:color="auto" w:fill="FFFFFF"/>
          <w:rtl/>
        </w:rPr>
        <w:t>חירות שמשמעה</w:t>
      </w:r>
      <w:r w:rsidRPr="00C201D0">
        <w:rPr>
          <w:rFonts w:ascii="David" w:hAnsi="David" w:cs="David"/>
          <w:sz w:val="24"/>
          <w:szCs w:val="24"/>
          <w:shd w:val="clear" w:color="auto" w:fill="FFFFFF"/>
        </w:rPr>
        <w:t> </w:t>
      </w:r>
      <w:r w:rsidRPr="00C201D0">
        <w:rPr>
          <w:rFonts w:ascii="David" w:hAnsi="David" w:cs="David"/>
          <w:b/>
          <w:bCs/>
          <w:sz w:val="24"/>
          <w:szCs w:val="24"/>
          <w:shd w:val="clear" w:color="auto" w:fill="FFFFFF"/>
          <w:rtl/>
        </w:rPr>
        <w:t>אחריות</w:t>
      </w:r>
      <w:r w:rsidRPr="00C201D0">
        <w:rPr>
          <w:rFonts w:ascii="David" w:hAnsi="David" w:cs="David"/>
          <w:b/>
          <w:bCs/>
          <w:sz w:val="24"/>
          <w:szCs w:val="24"/>
          <w:shd w:val="clear" w:color="auto" w:fill="FFFFFF"/>
        </w:rPr>
        <w:t>,</w:t>
      </w:r>
      <w:r w:rsidRPr="00C201D0">
        <w:rPr>
          <w:rFonts w:ascii="David" w:hAnsi="David" w:cs="David"/>
          <w:sz w:val="24"/>
          <w:szCs w:val="24"/>
          <w:shd w:val="clear" w:color="auto" w:fill="FFFFFF"/>
        </w:rPr>
        <w:t> </w:t>
      </w:r>
      <w:r w:rsidRPr="00C201D0">
        <w:rPr>
          <w:rFonts w:ascii="David" w:hAnsi="David" w:cs="David"/>
          <w:sz w:val="24"/>
          <w:szCs w:val="24"/>
          <w:shd w:val="clear" w:color="auto" w:fill="FFFFFF"/>
          <w:rtl/>
        </w:rPr>
        <w:t xml:space="preserve">אחריות ל"אח" ול"אחר" הסובלים ונאנקים תחת עול השעבוד ואחריות לתיקון העולם כולו, לא רק לתיקון היחיד. חירות האדם אינה מעניקה לו רק זכויות, אלא בעיקר חובות. זוהי תורת החירות הגדולה של תורת ישראל, ואידך רק </w:t>
      </w:r>
      <w:proofErr w:type="spellStart"/>
      <w:r w:rsidRPr="00C201D0">
        <w:rPr>
          <w:rFonts w:ascii="David" w:hAnsi="David" w:cs="David"/>
          <w:sz w:val="24"/>
          <w:szCs w:val="24"/>
          <w:shd w:val="clear" w:color="auto" w:fill="FFFFFF"/>
          <w:rtl/>
        </w:rPr>
        <w:t>פירושא</w:t>
      </w:r>
      <w:proofErr w:type="spellEnd"/>
      <w:r w:rsidRPr="00C201D0">
        <w:rPr>
          <w:rFonts w:ascii="David" w:hAnsi="David" w:cs="David"/>
          <w:sz w:val="24"/>
          <w:szCs w:val="24"/>
          <w:shd w:val="clear" w:color="auto" w:fill="FFFFFF"/>
          <w:rtl/>
        </w:rPr>
        <w:t xml:space="preserve"> הוא. נצא ונלמד</w:t>
      </w:r>
      <w:r w:rsidRPr="00C201D0">
        <w:rPr>
          <w:rFonts w:ascii="David" w:hAnsi="David" w:cs="David"/>
          <w:sz w:val="24"/>
          <w:szCs w:val="24"/>
          <w:shd w:val="clear" w:color="auto" w:fill="FFFFFF"/>
        </w:rPr>
        <w:t>. </w:t>
      </w:r>
    </w:p>
    <w:p w:rsidR="00C94368" w:rsidRDefault="00C94368" w:rsidP="00C94368">
      <w:p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hint="cs"/>
          <w:b/>
          <w:bCs/>
          <w:color w:val="auto"/>
          <w:sz w:val="24"/>
          <w:szCs w:val="24"/>
          <w:rtl/>
        </w:rPr>
      </w:pPr>
    </w:p>
    <w:p w:rsidR="00C201D0" w:rsidRDefault="00C201D0" w:rsidP="00C201D0">
      <w:p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hint="cs"/>
          <w:b/>
          <w:bCs/>
          <w:color w:val="auto"/>
          <w:sz w:val="24"/>
          <w:szCs w:val="24"/>
          <w:rtl/>
        </w:rPr>
      </w:pPr>
      <w:r>
        <w:rPr>
          <w:rFonts w:ascii="David" w:eastAsia="Calibri" w:hAnsi="David" w:cs="David" w:hint="cs"/>
          <w:b/>
          <w:bCs/>
          <w:color w:val="auto"/>
          <w:sz w:val="24"/>
          <w:szCs w:val="24"/>
          <w:rtl/>
        </w:rPr>
        <w:t xml:space="preserve">בשבוע זה ישנה הזדמנות לחבר בין הנושאים הקודמים עליהם דיברנו בחודש אחריות, מעורבות חברתית ולחבר אותם לרעיונות של פאולו </w:t>
      </w:r>
      <w:proofErr w:type="spellStart"/>
      <w:r>
        <w:rPr>
          <w:rFonts w:ascii="David" w:eastAsia="Calibri" w:hAnsi="David" w:cs="David" w:hint="cs"/>
          <w:b/>
          <w:bCs/>
          <w:color w:val="auto"/>
          <w:sz w:val="24"/>
          <w:szCs w:val="24"/>
          <w:rtl/>
        </w:rPr>
        <w:t>פריירה</w:t>
      </w:r>
      <w:proofErr w:type="spellEnd"/>
      <w:r>
        <w:rPr>
          <w:rFonts w:ascii="David" w:eastAsia="Calibri" w:hAnsi="David" w:cs="David" w:hint="cs"/>
          <w:b/>
          <w:bCs/>
          <w:color w:val="auto"/>
          <w:sz w:val="24"/>
          <w:szCs w:val="24"/>
          <w:rtl/>
        </w:rPr>
        <w:t xml:space="preserve"> על פדגוגיה משחררת- כאשר אני לוקח אחריות על חיי אני בעצם נהנה מחירות להחליט עבור עצמי, לחשוף מנגנונים "משעבדים". </w:t>
      </w:r>
    </w:p>
    <w:p w:rsidR="000070D1" w:rsidRDefault="000070D1" w:rsidP="000070D1">
      <w:p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hint="cs"/>
          <w:b/>
          <w:bCs/>
          <w:color w:val="auto"/>
          <w:sz w:val="24"/>
          <w:szCs w:val="24"/>
          <w:rtl/>
        </w:rPr>
      </w:pPr>
    </w:p>
    <w:p w:rsidR="000070D1" w:rsidRDefault="000070D1" w:rsidP="000070D1">
      <w:p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hint="cs"/>
          <w:b/>
          <w:bCs/>
          <w:color w:val="auto"/>
          <w:sz w:val="24"/>
          <w:szCs w:val="24"/>
          <w:rtl/>
        </w:rPr>
      </w:pPr>
      <w:r>
        <w:rPr>
          <w:rFonts w:ascii="David" w:eastAsia="Calibri" w:hAnsi="David" w:cs="David" w:hint="cs"/>
          <w:b/>
          <w:bCs/>
          <w:color w:val="auto"/>
          <w:sz w:val="24"/>
          <w:szCs w:val="24"/>
          <w:rtl/>
        </w:rPr>
        <w:t xml:space="preserve">מתוך: </w:t>
      </w:r>
      <w:hyperlink r:id="rId7" w:history="1">
        <w:r w:rsidRPr="00BD699E">
          <w:rPr>
            <w:rStyle w:val="Hyperlink"/>
            <w:rFonts w:ascii="David" w:eastAsia="Calibri" w:hAnsi="David" w:cs="David"/>
            <w:b/>
            <w:bCs/>
            <w:sz w:val="24"/>
            <w:szCs w:val="24"/>
          </w:rPr>
          <w:t>http://www.levladaat.org/content/1010</w:t>
        </w:r>
      </w:hyperlink>
    </w:p>
    <w:p w:rsidR="000070D1" w:rsidRDefault="000070D1" w:rsidP="000070D1">
      <w:pPr>
        <w:pStyle w:val="1"/>
        <w:shd w:val="clear" w:color="auto" w:fill="FFF6F3"/>
        <w:spacing w:before="0" w:after="50" w:line="280" w:lineRule="atLeast"/>
        <w:jc w:val="right"/>
        <w:textAlignment w:val="baseline"/>
        <w:rPr>
          <w:rFonts w:ascii="Arial" w:hAnsi="Arial" w:cs="Arial"/>
          <w:color w:val="221F1F"/>
          <w:sz w:val="24"/>
          <w:szCs w:val="24"/>
        </w:rPr>
      </w:pPr>
      <w:r>
        <w:rPr>
          <w:rFonts w:ascii="Arial" w:hAnsi="Arial" w:cs="Arial"/>
          <w:color w:val="221F1F"/>
          <w:sz w:val="24"/>
          <w:szCs w:val="24"/>
          <w:rtl/>
        </w:rPr>
        <w:t>החירות ללמוד, החופש ללמד</w:t>
      </w:r>
    </w:p>
    <w:p w:rsidR="000070D1" w:rsidRDefault="000070D1" w:rsidP="000070D1">
      <w:pPr>
        <w:shd w:val="clear" w:color="auto" w:fill="FFF6F3"/>
        <w:jc w:val="right"/>
        <w:textAlignment w:val="baseline"/>
        <w:rPr>
          <w:color w:val="221F1F"/>
          <w:sz w:val="16"/>
          <w:szCs w:val="16"/>
        </w:rPr>
      </w:pPr>
      <w:r>
        <w:rPr>
          <w:color w:val="221F1F"/>
          <w:sz w:val="16"/>
          <w:szCs w:val="16"/>
          <w:rtl/>
        </w:rPr>
        <w:t xml:space="preserve">שרית </w:t>
      </w:r>
      <w:proofErr w:type="spellStart"/>
      <w:r>
        <w:rPr>
          <w:color w:val="221F1F"/>
          <w:sz w:val="16"/>
          <w:szCs w:val="16"/>
          <w:rtl/>
        </w:rPr>
        <w:t>שוסהיים</w:t>
      </w:r>
      <w:proofErr w:type="spellEnd"/>
    </w:p>
    <w:p w:rsidR="000070D1" w:rsidRDefault="000070D1" w:rsidP="000070D1">
      <w:pPr>
        <w:pStyle w:val="NormalWeb"/>
        <w:shd w:val="clear" w:color="auto" w:fill="FFF6F3"/>
        <w:spacing w:after="0"/>
        <w:jc w:val="right"/>
        <w:textAlignment w:val="baseline"/>
        <w:rPr>
          <w:rFonts w:ascii="Helvetica" w:hAnsi="Helvetica"/>
          <w:color w:val="444444"/>
          <w:sz w:val="15"/>
          <w:szCs w:val="15"/>
        </w:rPr>
      </w:pPr>
      <w:r>
        <w:rPr>
          <w:rStyle w:val="a4"/>
          <w:rFonts w:ascii="inherit" w:hAnsi="inherit"/>
          <w:color w:val="444444"/>
          <w:sz w:val="15"/>
          <w:szCs w:val="15"/>
          <w:bdr w:val="none" w:sz="0" w:space="0" w:color="auto" w:frame="1"/>
          <w:rtl/>
        </w:rPr>
        <w:t xml:space="preserve">האם נצליח להשתחרר ולאפשר לעצמנו ולתלמידנו מרחב גדול יותר ללמידה וגדילה? יציאת מצרים חינוכית בעקבות הגותו של המחנך הברזילאי פאולו </w:t>
      </w:r>
      <w:proofErr w:type="spellStart"/>
      <w:r>
        <w:rPr>
          <w:rStyle w:val="a4"/>
          <w:rFonts w:ascii="inherit" w:hAnsi="inherit"/>
          <w:color w:val="444444"/>
          <w:sz w:val="15"/>
          <w:szCs w:val="15"/>
          <w:bdr w:val="none" w:sz="0" w:space="0" w:color="auto" w:frame="1"/>
          <w:rtl/>
        </w:rPr>
        <w:t>פריירה</w:t>
      </w:r>
      <w:proofErr w:type="spellEnd"/>
    </w:p>
    <w:p w:rsidR="000070D1" w:rsidRDefault="000070D1" w:rsidP="000070D1">
      <w:pPr>
        <w:pStyle w:val="p1"/>
        <w:shd w:val="clear" w:color="auto" w:fill="FFF6F3"/>
        <w:bidi/>
        <w:spacing w:before="0" w:beforeAutospacing="0" w:after="0" w:afterAutospacing="0"/>
        <w:jc w:val="both"/>
        <w:textAlignment w:val="baseline"/>
        <w:rPr>
          <w:rFonts w:ascii="Helvetica" w:hAnsi="Helvetica"/>
          <w:color w:val="444444"/>
          <w:sz w:val="15"/>
          <w:szCs w:val="15"/>
        </w:rPr>
      </w:pPr>
      <w:r>
        <w:rPr>
          <w:rFonts w:ascii="inherit" w:hAnsi="inherit"/>
          <w:b/>
          <w:bCs/>
          <w:color w:val="444444"/>
          <w:sz w:val="15"/>
          <w:szCs w:val="15"/>
          <w:bdr w:val="none" w:sz="0" w:space="0" w:color="auto" w:frame="1"/>
          <w:rtl/>
        </w:rPr>
        <w:lastRenderedPageBreak/>
        <w:t>"כל אדם חייב לראות את עצמו כאילו הוא יצא ממצרים" - </w:t>
      </w:r>
    </w:p>
    <w:p w:rsidR="000070D1" w:rsidRDefault="000070D1" w:rsidP="000070D1">
      <w:pPr>
        <w:pStyle w:val="p4"/>
        <w:shd w:val="clear" w:color="auto" w:fill="FFF6F3"/>
        <w:bidi/>
        <w:spacing w:before="0" w:beforeAutospacing="0" w:after="0" w:afterAutospacing="0"/>
        <w:jc w:val="both"/>
        <w:textAlignment w:val="baseline"/>
        <w:rPr>
          <w:rFonts w:ascii="Helvetica" w:hAnsi="Helvetica"/>
          <w:color w:val="444444"/>
          <w:sz w:val="15"/>
          <w:szCs w:val="15"/>
          <w:rtl/>
        </w:rPr>
      </w:pPr>
      <w:r>
        <w:rPr>
          <w:rStyle w:val="s1"/>
          <w:rFonts w:ascii="Helvetica" w:hAnsi="Helvetica"/>
          <w:color w:val="444444"/>
          <w:sz w:val="15"/>
          <w:szCs w:val="15"/>
          <w:bdr w:val="none" w:sz="0" w:space="0" w:color="auto" w:frame="1"/>
          <w:rtl/>
        </w:rPr>
        <w:t xml:space="preserve">בשורות הבאות ננסה להצביע על תהליך יציאתו של עם ישראל לחירות,  בזיקה להיבטים חינוכיים העולים מכך, וכביטוי מתמשך של יציאה מ"עבדות" ל"חירות" בתהליכי ההוראה והלמידה , תוך התבוננות במשנתו החינוכית של פאולו </w:t>
      </w:r>
      <w:proofErr w:type="spellStart"/>
      <w:r>
        <w:rPr>
          <w:rStyle w:val="s1"/>
          <w:rFonts w:ascii="Helvetica" w:hAnsi="Helvetica"/>
          <w:color w:val="444444"/>
          <w:sz w:val="15"/>
          <w:szCs w:val="15"/>
          <w:bdr w:val="none" w:sz="0" w:space="0" w:color="auto" w:frame="1"/>
          <w:rtl/>
        </w:rPr>
        <w:t>פריירה</w:t>
      </w:r>
      <w:proofErr w:type="spellEnd"/>
      <w:r>
        <w:rPr>
          <w:rStyle w:val="s1"/>
          <w:rFonts w:ascii="Helvetica" w:hAnsi="Helvetica"/>
          <w:color w:val="444444"/>
          <w:sz w:val="15"/>
          <w:szCs w:val="15"/>
          <w:bdr w:val="none" w:sz="0" w:space="0" w:color="auto" w:frame="1"/>
          <w:rtl/>
        </w:rPr>
        <w:t>.</w:t>
      </w:r>
    </w:p>
    <w:p w:rsidR="000070D1" w:rsidRDefault="000070D1" w:rsidP="000070D1">
      <w:pPr>
        <w:pStyle w:val="p4"/>
        <w:shd w:val="clear" w:color="auto" w:fill="FFF6F3"/>
        <w:bidi/>
        <w:spacing w:before="0" w:beforeAutospacing="0" w:after="0" w:afterAutospacing="0"/>
        <w:jc w:val="both"/>
        <w:textAlignment w:val="baseline"/>
        <w:rPr>
          <w:rFonts w:ascii="Helvetica" w:hAnsi="Helvetica"/>
          <w:color w:val="444444"/>
          <w:sz w:val="15"/>
          <w:szCs w:val="15"/>
          <w:rtl/>
        </w:rPr>
      </w:pPr>
      <w:r>
        <w:rPr>
          <w:rStyle w:val="s1"/>
          <w:rFonts w:ascii="Helvetica" w:hAnsi="Helvetica"/>
          <w:color w:val="444444"/>
          <w:sz w:val="15"/>
          <w:szCs w:val="15"/>
          <w:bdr w:val="none" w:sz="0" w:space="0" w:color="auto" w:frame="1"/>
          <w:rtl/>
        </w:rPr>
        <w:t xml:space="preserve">גישתו החינוכית  של </w:t>
      </w:r>
      <w:proofErr w:type="spellStart"/>
      <w:r>
        <w:rPr>
          <w:rStyle w:val="s1"/>
          <w:rFonts w:ascii="Helvetica" w:hAnsi="Helvetica"/>
          <w:color w:val="444444"/>
          <w:sz w:val="15"/>
          <w:szCs w:val="15"/>
          <w:bdr w:val="none" w:sz="0" w:space="0" w:color="auto" w:frame="1"/>
          <w:rtl/>
        </w:rPr>
        <w:t>פריירה</w:t>
      </w:r>
      <w:proofErr w:type="spellEnd"/>
      <w:r>
        <w:rPr>
          <w:rStyle w:val="s1"/>
          <w:rFonts w:ascii="Helvetica" w:hAnsi="Helvetica"/>
          <w:color w:val="444444"/>
          <w:sz w:val="15"/>
          <w:szCs w:val="15"/>
          <w:bdr w:val="none" w:sz="0" w:space="0" w:color="auto" w:frame="1"/>
          <w:rtl/>
        </w:rPr>
        <w:t xml:space="preserve"> , כורכת שאלות פוליטיות וחברתיות בהיבטים בסיסיים של החינוך, ועל כן הגותו תהווה תשתית להשוואה זו.</w:t>
      </w:r>
    </w:p>
    <w:p w:rsidR="000070D1" w:rsidRDefault="000070D1" w:rsidP="000070D1">
      <w:pPr>
        <w:pStyle w:val="p4"/>
        <w:shd w:val="clear" w:color="auto" w:fill="FFF6F3"/>
        <w:bidi/>
        <w:spacing w:before="0" w:beforeAutospacing="0" w:after="0" w:afterAutospacing="0"/>
        <w:jc w:val="both"/>
        <w:textAlignment w:val="baseline"/>
        <w:rPr>
          <w:rFonts w:ascii="Helvetica" w:hAnsi="Helvetica"/>
          <w:color w:val="444444"/>
          <w:sz w:val="15"/>
          <w:szCs w:val="15"/>
          <w:rtl/>
        </w:rPr>
      </w:pPr>
      <w:r>
        <w:rPr>
          <w:rStyle w:val="s1"/>
          <w:rFonts w:ascii="inherit" w:hAnsi="inherit"/>
          <w:b/>
          <w:bCs/>
          <w:color w:val="444444"/>
          <w:sz w:val="15"/>
          <w:szCs w:val="15"/>
          <w:bdr w:val="none" w:sz="0" w:space="0" w:color="auto" w:frame="1"/>
          <w:rtl/>
        </w:rPr>
        <w:t>יציאת מצרים</w:t>
      </w:r>
    </w:p>
    <w:p w:rsidR="000070D1" w:rsidRDefault="000070D1" w:rsidP="000070D1">
      <w:pPr>
        <w:pStyle w:val="p4"/>
        <w:shd w:val="clear" w:color="auto" w:fill="FFF6F3"/>
        <w:bidi/>
        <w:spacing w:before="0" w:beforeAutospacing="0" w:after="0" w:afterAutospacing="0"/>
        <w:jc w:val="both"/>
        <w:textAlignment w:val="baseline"/>
        <w:rPr>
          <w:rFonts w:ascii="Helvetica" w:hAnsi="Helvetica"/>
          <w:color w:val="444444"/>
          <w:sz w:val="15"/>
          <w:szCs w:val="15"/>
          <w:rtl/>
        </w:rPr>
      </w:pPr>
      <w:r>
        <w:rPr>
          <w:rStyle w:val="s1"/>
          <w:rFonts w:ascii="Helvetica" w:hAnsi="Helvetica"/>
          <w:color w:val="444444"/>
          <w:sz w:val="15"/>
          <w:szCs w:val="15"/>
          <w:bdr w:val="none" w:sz="0" w:space="0" w:color="auto" w:frame="1"/>
          <w:rtl/>
        </w:rPr>
        <w:t>עם ישראל, בשלבי היציאה ממצרים חווה התנגדויות רבות למימוש החירות, הן מצד העם המעביד והשולט – מצרים, והן מתוך כיתות פנימיות המתנגדות ומתקשות לצאת לחופשי, ואשר מערימות קשיים בתהליך הגאולה. </w:t>
      </w:r>
    </w:p>
    <w:p w:rsidR="000070D1" w:rsidRDefault="000070D1" w:rsidP="000070D1">
      <w:pPr>
        <w:pStyle w:val="p4"/>
        <w:shd w:val="clear" w:color="auto" w:fill="FFF6F3"/>
        <w:bidi/>
        <w:spacing w:before="0" w:beforeAutospacing="0" w:after="0" w:afterAutospacing="0"/>
        <w:jc w:val="both"/>
        <w:textAlignment w:val="baseline"/>
        <w:rPr>
          <w:rFonts w:ascii="Helvetica" w:hAnsi="Helvetica"/>
          <w:color w:val="444444"/>
          <w:sz w:val="15"/>
          <w:szCs w:val="15"/>
          <w:rtl/>
        </w:rPr>
      </w:pPr>
      <w:r>
        <w:rPr>
          <w:rStyle w:val="s1"/>
          <w:rFonts w:ascii="Helvetica" w:hAnsi="Helvetica"/>
          <w:color w:val="444444"/>
          <w:sz w:val="15"/>
          <w:szCs w:val="15"/>
          <w:bdr w:val="none" w:sz="0" w:space="0" w:color="auto" w:frame="1"/>
          <w:rtl/>
        </w:rPr>
        <w:t>התנגדותה הנמרצת של המעצמה מצרים מובנת לכאורה יותר, אך כיצד נסביר את הקושי של עם ישראל לבצע את השינוי הנכסף?</w:t>
      </w:r>
    </w:p>
    <w:p w:rsidR="000070D1" w:rsidRDefault="000070D1" w:rsidP="000070D1">
      <w:pPr>
        <w:pStyle w:val="p4"/>
        <w:shd w:val="clear" w:color="auto" w:fill="FFF6F3"/>
        <w:bidi/>
        <w:spacing w:before="0" w:beforeAutospacing="0" w:after="0" w:afterAutospacing="0"/>
        <w:jc w:val="both"/>
        <w:textAlignment w:val="baseline"/>
        <w:rPr>
          <w:rFonts w:ascii="Helvetica" w:hAnsi="Helvetica"/>
          <w:color w:val="444444"/>
          <w:sz w:val="15"/>
          <w:szCs w:val="15"/>
          <w:rtl/>
        </w:rPr>
      </w:pPr>
      <w:proofErr w:type="spellStart"/>
      <w:r>
        <w:rPr>
          <w:rStyle w:val="s1"/>
          <w:rFonts w:ascii="Helvetica" w:hAnsi="Helvetica"/>
          <w:color w:val="444444"/>
          <w:sz w:val="15"/>
          <w:szCs w:val="15"/>
          <w:bdr w:val="none" w:sz="0" w:space="0" w:color="auto" w:frame="1"/>
          <w:rtl/>
        </w:rPr>
        <w:t>פריירה</w:t>
      </w:r>
      <w:proofErr w:type="spellEnd"/>
      <w:r>
        <w:rPr>
          <w:rStyle w:val="s1"/>
          <w:rFonts w:ascii="Helvetica" w:hAnsi="Helvetica"/>
          <w:color w:val="444444"/>
          <w:sz w:val="15"/>
          <w:szCs w:val="15"/>
          <w:bdr w:val="none" w:sz="0" w:space="0" w:color="auto" w:frame="1"/>
          <w:rtl/>
        </w:rPr>
        <w:t xml:space="preserve"> מתאר את היחס של המדוכא לחופש:</w:t>
      </w:r>
    </w:p>
    <w:p w:rsidR="000070D1" w:rsidRDefault="000070D1" w:rsidP="000070D1">
      <w:pPr>
        <w:pStyle w:val="p4"/>
        <w:shd w:val="clear" w:color="auto" w:fill="FFF6F3"/>
        <w:bidi/>
        <w:spacing w:before="0" w:beforeAutospacing="0" w:after="0" w:afterAutospacing="0"/>
        <w:jc w:val="both"/>
        <w:textAlignment w:val="baseline"/>
        <w:rPr>
          <w:rFonts w:ascii="Helvetica" w:hAnsi="Helvetica"/>
          <w:color w:val="444444"/>
          <w:sz w:val="15"/>
          <w:szCs w:val="15"/>
          <w:rtl/>
        </w:rPr>
      </w:pPr>
      <w:r>
        <w:rPr>
          <w:rStyle w:val="s1"/>
          <w:rFonts w:ascii="Helvetica" w:hAnsi="Helvetica"/>
          <w:color w:val="444444"/>
          <w:sz w:val="15"/>
          <w:szCs w:val="15"/>
          <w:bdr w:val="none" w:sz="0" w:space="0" w:color="auto" w:frame="1"/>
          <w:rtl/>
        </w:rPr>
        <w:t>"המדוכא, אשר הפנים את דמות המדכא ואימץ את עקרונותיו, </w:t>
      </w:r>
      <w:r>
        <w:rPr>
          <w:rStyle w:val="s1"/>
          <w:rFonts w:ascii="Helvetica" w:hAnsi="Helvetica"/>
          <w:b/>
          <w:bCs/>
          <w:color w:val="444444"/>
          <w:sz w:val="15"/>
          <w:szCs w:val="15"/>
          <w:bdr w:val="none" w:sz="0" w:space="0" w:color="auto" w:frame="1"/>
          <w:rtl/>
        </w:rPr>
        <w:t>חושש</w:t>
      </w:r>
      <w:r>
        <w:rPr>
          <w:rStyle w:val="s1"/>
          <w:rFonts w:ascii="Helvetica" w:hAnsi="Helvetica"/>
          <w:color w:val="444444"/>
          <w:sz w:val="15"/>
          <w:szCs w:val="15"/>
          <w:bdr w:val="none" w:sz="0" w:space="0" w:color="auto" w:frame="1"/>
          <w:rtl/>
        </w:rPr>
        <w:t> </w:t>
      </w:r>
      <w:r>
        <w:rPr>
          <w:rStyle w:val="s1"/>
          <w:rFonts w:ascii="Helvetica" w:hAnsi="Helvetica"/>
          <w:b/>
          <w:bCs/>
          <w:color w:val="444444"/>
          <w:sz w:val="15"/>
          <w:szCs w:val="15"/>
          <w:bdr w:val="none" w:sz="0" w:space="0" w:color="auto" w:frame="1"/>
          <w:rtl/>
        </w:rPr>
        <w:t>מפני החירות</w:t>
      </w:r>
      <w:r>
        <w:rPr>
          <w:rStyle w:val="s1"/>
          <w:rFonts w:ascii="Helvetica" w:hAnsi="Helvetica"/>
          <w:color w:val="444444"/>
          <w:sz w:val="15"/>
          <w:szCs w:val="15"/>
          <w:bdr w:val="none" w:sz="0" w:space="0" w:color="auto" w:frame="1"/>
          <w:rtl/>
        </w:rPr>
        <w:t>. החירות תאלצו להיפטר מדמות זו ולהציב במקומה את האוטונומיה והאחריות. החירות מושגת באמצעות הכיבוש, והיא איננה ניתנת במתנה. יש לשקוד עליה בלי הרף ומתוך אחריות. החירות איננה אידיאל המצוי מחוץ לתחומי האדם. היא גם אינה אידיאל ההופך למיתוס. זהו תנאי הכרחי למען שלמותו של האדם"</w:t>
      </w:r>
    </w:p>
    <w:p w:rsidR="000070D1" w:rsidRDefault="000070D1" w:rsidP="000070D1">
      <w:pPr>
        <w:pStyle w:val="p4"/>
        <w:shd w:val="clear" w:color="auto" w:fill="FFF6F3"/>
        <w:bidi/>
        <w:spacing w:before="0" w:beforeAutospacing="0" w:after="0" w:afterAutospacing="0"/>
        <w:jc w:val="both"/>
        <w:textAlignment w:val="baseline"/>
        <w:rPr>
          <w:rFonts w:ascii="Helvetica" w:hAnsi="Helvetica"/>
          <w:color w:val="444444"/>
          <w:sz w:val="15"/>
          <w:szCs w:val="15"/>
          <w:rtl/>
        </w:rPr>
      </w:pPr>
      <w:r>
        <w:rPr>
          <w:rStyle w:val="s1"/>
          <w:rFonts w:ascii="Helvetica" w:hAnsi="Helvetica"/>
          <w:color w:val="444444"/>
          <w:sz w:val="15"/>
          <w:szCs w:val="15"/>
          <w:bdr w:val="none" w:sz="0" w:space="0" w:color="auto" w:frame="1"/>
          <w:rtl/>
        </w:rPr>
        <w:t>ובהמשך:</w:t>
      </w:r>
    </w:p>
    <w:p w:rsidR="000070D1" w:rsidRDefault="000070D1" w:rsidP="000070D1">
      <w:pPr>
        <w:pStyle w:val="p4"/>
        <w:shd w:val="clear" w:color="auto" w:fill="FFF6F3"/>
        <w:bidi/>
        <w:spacing w:before="0" w:beforeAutospacing="0" w:after="0" w:afterAutospacing="0"/>
        <w:jc w:val="both"/>
        <w:textAlignment w:val="baseline"/>
        <w:rPr>
          <w:rFonts w:ascii="Helvetica" w:hAnsi="Helvetica"/>
          <w:color w:val="444444"/>
          <w:sz w:val="15"/>
          <w:szCs w:val="15"/>
          <w:rtl/>
        </w:rPr>
      </w:pPr>
      <w:r>
        <w:rPr>
          <w:rStyle w:val="s1"/>
          <w:rFonts w:ascii="Helvetica" w:hAnsi="Helvetica"/>
          <w:color w:val="444444"/>
          <w:sz w:val="15"/>
          <w:szCs w:val="15"/>
          <w:bdr w:val="none" w:sz="0" w:space="0" w:color="auto" w:frame="1"/>
          <w:rtl/>
        </w:rPr>
        <w:t>"המדוכאים, אשר הסתגלו למבנה השררה שבו שקעו ונכנעו לו, מנועים מלפתוח במאבק למען חירותם, כל עוד אינם מסוגלים ליטול על עצמם את הסיכונים הכרוכים בו. יתירה מכך, מאבקם לחירות מאיים לא רק על המדכא לבדו, אלא אף על עמיתיהם המדוכאים"</w:t>
      </w:r>
    </w:p>
    <w:p w:rsidR="000070D1" w:rsidRDefault="000070D1" w:rsidP="000070D1">
      <w:pPr>
        <w:pStyle w:val="p4"/>
        <w:shd w:val="clear" w:color="auto" w:fill="FFF6F3"/>
        <w:bidi/>
        <w:spacing w:before="0" w:beforeAutospacing="0" w:after="0" w:afterAutospacing="0"/>
        <w:jc w:val="both"/>
        <w:textAlignment w:val="baseline"/>
        <w:rPr>
          <w:rFonts w:ascii="Helvetica" w:hAnsi="Helvetica"/>
          <w:color w:val="444444"/>
          <w:sz w:val="15"/>
          <w:szCs w:val="15"/>
          <w:rtl/>
        </w:rPr>
      </w:pPr>
      <w:proofErr w:type="spellStart"/>
      <w:r>
        <w:rPr>
          <w:rStyle w:val="s1"/>
          <w:rFonts w:ascii="Helvetica" w:hAnsi="Helvetica"/>
          <w:color w:val="444444"/>
          <w:sz w:val="15"/>
          <w:szCs w:val="15"/>
          <w:bdr w:val="none" w:sz="0" w:space="0" w:color="auto" w:frame="1"/>
          <w:rtl/>
        </w:rPr>
        <w:t>פריירה</w:t>
      </w:r>
      <w:proofErr w:type="spellEnd"/>
      <w:r>
        <w:rPr>
          <w:rStyle w:val="s1"/>
          <w:rFonts w:ascii="Helvetica" w:hAnsi="Helvetica"/>
          <w:color w:val="444444"/>
          <w:sz w:val="15"/>
          <w:szCs w:val="15"/>
          <w:bdr w:val="none" w:sz="0" w:space="0" w:color="auto" w:frame="1"/>
          <w:rtl/>
        </w:rPr>
        <w:t xml:space="preserve"> מדגיש את הפחד העז מפני החירות, ואת העדפת </w:t>
      </w:r>
      <w:proofErr w:type="spellStart"/>
      <w:r>
        <w:rPr>
          <w:rStyle w:val="s1"/>
          <w:rFonts w:ascii="Helvetica" w:hAnsi="Helvetica"/>
          <w:color w:val="444444"/>
          <w:sz w:val="15"/>
          <w:szCs w:val="15"/>
          <w:bdr w:val="none" w:sz="0" w:space="0" w:color="auto" w:frame="1"/>
          <w:rtl/>
        </w:rPr>
        <w:t>הבטחון</w:t>
      </w:r>
      <w:proofErr w:type="spellEnd"/>
      <w:r>
        <w:rPr>
          <w:rStyle w:val="s1"/>
          <w:rFonts w:ascii="Helvetica" w:hAnsi="Helvetica"/>
          <w:color w:val="444444"/>
          <w:sz w:val="15"/>
          <w:szCs w:val="15"/>
          <w:bdr w:val="none" w:sz="0" w:space="0" w:color="auto" w:frame="1"/>
          <w:rtl/>
        </w:rPr>
        <w:t xml:space="preserve"> (לכאורה) והנוחות שקיימת דווקא בהיעדר החירות, על אף התנאים הקשים שבעבדות, ומצביע על כך שהמדוכא מצוי בחשש עמוק  וחווה בתוכו סתירה פנימית, שכן בעת ובעונה אחת הוא שואף לקיום אמיתי ולחופש, ובו זמנית חושש מפניו.</w:t>
      </w:r>
    </w:p>
    <w:p w:rsidR="000070D1" w:rsidRDefault="000070D1" w:rsidP="000070D1">
      <w:pPr>
        <w:pStyle w:val="p4"/>
        <w:shd w:val="clear" w:color="auto" w:fill="FFF6F3"/>
        <w:bidi/>
        <w:spacing w:before="0" w:beforeAutospacing="0" w:after="0" w:afterAutospacing="0"/>
        <w:jc w:val="both"/>
        <w:textAlignment w:val="baseline"/>
        <w:rPr>
          <w:rFonts w:ascii="Helvetica" w:hAnsi="Helvetica"/>
          <w:color w:val="444444"/>
          <w:sz w:val="15"/>
          <w:szCs w:val="15"/>
          <w:rtl/>
        </w:rPr>
      </w:pPr>
      <w:r>
        <w:rPr>
          <w:rStyle w:val="s1"/>
          <w:rFonts w:ascii="Helvetica" w:hAnsi="Helvetica"/>
          <w:color w:val="444444"/>
          <w:sz w:val="15"/>
          <w:szCs w:val="15"/>
          <w:bdr w:val="none" w:sz="0" w:space="0" w:color="auto" w:frame="1"/>
          <w:rtl/>
        </w:rPr>
        <w:t>מכאן אולי נבין את המשפט הנפוץ הטוען כי "יותר משהיה קשה להוציא את ישראל ממצרים, היה קשה להוציא את מצרים מישראל" - המאמץ להוציא מאדם ומעם שלם את חוויית העבדות ולנטוע בו חירות אמיתית הוא תהליך ארוך ומאומץ.</w:t>
      </w:r>
    </w:p>
    <w:p w:rsidR="000070D1" w:rsidRDefault="000070D1" w:rsidP="000070D1">
      <w:pPr>
        <w:pStyle w:val="p4"/>
        <w:shd w:val="clear" w:color="auto" w:fill="FFF6F3"/>
        <w:bidi/>
        <w:spacing w:before="0" w:beforeAutospacing="0" w:after="0" w:afterAutospacing="0"/>
        <w:jc w:val="both"/>
        <w:textAlignment w:val="baseline"/>
        <w:rPr>
          <w:rFonts w:ascii="Helvetica" w:hAnsi="Helvetica"/>
          <w:color w:val="444444"/>
          <w:sz w:val="15"/>
          <w:szCs w:val="15"/>
          <w:rtl/>
        </w:rPr>
      </w:pPr>
      <w:proofErr w:type="spellStart"/>
      <w:r>
        <w:rPr>
          <w:rStyle w:val="s1"/>
          <w:rFonts w:ascii="Helvetica" w:hAnsi="Helvetica"/>
          <w:color w:val="444444"/>
          <w:sz w:val="15"/>
          <w:szCs w:val="15"/>
          <w:bdr w:val="none" w:sz="0" w:space="0" w:color="auto" w:frame="1"/>
          <w:rtl/>
        </w:rPr>
        <w:t>פריירה</w:t>
      </w:r>
      <w:proofErr w:type="spellEnd"/>
      <w:r>
        <w:rPr>
          <w:rStyle w:val="s1"/>
          <w:rFonts w:ascii="Helvetica" w:hAnsi="Helvetica"/>
          <w:color w:val="444444"/>
          <w:sz w:val="15"/>
          <w:szCs w:val="15"/>
          <w:bdr w:val="none" w:sz="0" w:space="0" w:color="auto" w:frame="1"/>
          <w:rtl/>
        </w:rPr>
        <w:t xml:space="preserve"> מתאר את היציאה לחירות כלידה. לידה הכרוכה בכאב. ומתאר את האדם שנולד כאדם חדש.</w:t>
      </w:r>
    </w:p>
    <w:p w:rsidR="000070D1" w:rsidRDefault="000070D1" w:rsidP="000070D1">
      <w:pPr>
        <w:pStyle w:val="p4"/>
        <w:shd w:val="clear" w:color="auto" w:fill="FFF6F3"/>
        <w:bidi/>
        <w:spacing w:before="0" w:beforeAutospacing="0" w:after="0" w:afterAutospacing="0"/>
        <w:jc w:val="both"/>
        <w:textAlignment w:val="baseline"/>
        <w:rPr>
          <w:rFonts w:ascii="Helvetica" w:hAnsi="Helvetica"/>
          <w:color w:val="444444"/>
          <w:sz w:val="15"/>
          <w:szCs w:val="15"/>
          <w:rtl/>
        </w:rPr>
      </w:pPr>
      <w:r>
        <w:rPr>
          <w:rStyle w:val="s1"/>
          <w:rFonts w:ascii="Helvetica" w:hAnsi="Helvetica"/>
          <w:color w:val="444444"/>
          <w:sz w:val="15"/>
          <w:szCs w:val="15"/>
          <w:bdr w:val="none" w:sz="0" w:space="0" w:color="auto" w:frame="1"/>
          <w:rtl/>
        </w:rPr>
        <w:t>ובאשר למדכא, ברצוני להציע התבוננות ולימוד נוסף, המצביע על היותו משולל חופש לא פחות מהמדוכאים הכפופים לו:</w:t>
      </w:r>
    </w:p>
    <w:p w:rsidR="000070D1" w:rsidRDefault="000070D1" w:rsidP="000070D1">
      <w:pPr>
        <w:pStyle w:val="p4"/>
        <w:shd w:val="clear" w:color="auto" w:fill="FFF6F3"/>
        <w:bidi/>
        <w:spacing w:before="0" w:beforeAutospacing="0" w:after="0" w:afterAutospacing="0"/>
        <w:jc w:val="both"/>
        <w:textAlignment w:val="baseline"/>
        <w:rPr>
          <w:rFonts w:ascii="Helvetica" w:hAnsi="Helvetica"/>
          <w:color w:val="444444"/>
          <w:sz w:val="15"/>
          <w:szCs w:val="15"/>
          <w:rtl/>
        </w:rPr>
      </w:pPr>
      <w:r>
        <w:rPr>
          <w:rStyle w:val="s1"/>
          <w:rFonts w:ascii="Helvetica" w:hAnsi="Helvetica"/>
          <w:color w:val="444444"/>
          <w:sz w:val="15"/>
          <w:szCs w:val="15"/>
          <w:bdr w:val="none" w:sz="0" w:space="0" w:color="auto" w:frame="1"/>
          <w:rtl/>
        </w:rPr>
        <w:t>על פי פרשנים שונים פרעה נענש בשלילת הבחירה החופשית עקב הקשיית הלב במכות הראשונות. </w:t>
      </w:r>
    </w:p>
    <w:p w:rsidR="000070D1" w:rsidRDefault="000070D1" w:rsidP="000070D1">
      <w:pPr>
        <w:pStyle w:val="p4"/>
        <w:shd w:val="clear" w:color="auto" w:fill="FFF6F3"/>
        <w:bidi/>
        <w:spacing w:before="0" w:beforeAutospacing="0" w:after="0" w:afterAutospacing="0"/>
        <w:jc w:val="both"/>
        <w:textAlignment w:val="baseline"/>
        <w:rPr>
          <w:rFonts w:ascii="Helvetica" w:hAnsi="Helvetica"/>
          <w:color w:val="444444"/>
          <w:sz w:val="15"/>
          <w:szCs w:val="15"/>
          <w:rtl/>
        </w:rPr>
      </w:pPr>
      <w:r>
        <w:rPr>
          <w:rStyle w:val="s1"/>
          <w:rFonts w:ascii="Helvetica" w:hAnsi="Helvetica"/>
          <w:color w:val="444444"/>
          <w:sz w:val="15"/>
          <w:szCs w:val="15"/>
          <w:bdr w:val="none" w:sz="0" w:space="0" w:color="auto" w:frame="1"/>
          <w:rtl/>
        </w:rPr>
        <w:t xml:space="preserve">בהשראת  </w:t>
      </w:r>
      <w:proofErr w:type="spellStart"/>
      <w:r>
        <w:rPr>
          <w:rStyle w:val="s1"/>
          <w:rFonts w:ascii="Helvetica" w:hAnsi="Helvetica"/>
          <w:color w:val="444444"/>
          <w:sz w:val="15"/>
          <w:szCs w:val="15"/>
          <w:bdr w:val="none" w:sz="0" w:space="0" w:color="auto" w:frame="1"/>
          <w:rtl/>
        </w:rPr>
        <w:t>פריירה</w:t>
      </w:r>
      <w:proofErr w:type="spellEnd"/>
      <w:r>
        <w:rPr>
          <w:rStyle w:val="s1"/>
          <w:rFonts w:ascii="Helvetica" w:hAnsi="Helvetica"/>
          <w:color w:val="444444"/>
          <w:sz w:val="15"/>
          <w:szCs w:val="15"/>
          <w:bdr w:val="none" w:sz="0" w:space="0" w:color="auto" w:frame="1"/>
          <w:rtl/>
        </w:rPr>
        <w:t xml:space="preserve"> ניתן להתבונן על כך </w:t>
      </w:r>
      <w:proofErr w:type="spellStart"/>
      <w:r>
        <w:rPr>
          <w:rStyle w:val="s1"/>
          <w:rFonts w:ascii="Helvetica" w:hAnsi="Helvetica"/>
          <w:color w:val="444444"/>
          <w:sz w:val="15"/>
          <w:szCs w:val="15"/>
          <w:bdr w:val="none" w:sz="0" w:space="0" w:color="auto" w:frame="1"/>
          <w:rtl/>
        </w:rPr>
        <w:t>מזוית</w:t>
      </w:r>
      <w:proofErr w:type="spellEnd"/>
      <w:r>
        <w:rPr>
          <w:rStyle w:val="s1"/>
          <w:rFonts w:ascii="Helvetica" w:hAnsi="Helvetica"/>
          <w:color w:val="444444"/>
          <w:sz w:val="15"/>
          <w:szCs w:val="15"/>
          <w:bdr w:val="none" w:sz="0" w:space="0" w:color="auto" w:frame="1"/>
          <w:rtl/>
        </w:rPr>
        <w:t xml:space="preserve"> נוספת:</w:t>
      </w:r>
    </w:p>
    <w:p w:rsidR="000070D1" w:rsidRDefault="000070D1" w:rsidP="000070D1">
      <w:pPr>
        <w:pStyle w:val="p4"/>
        <w:shd w:val="clear" w:color="auto" w:fill="FFF6F3"/>
        <w:bidi/>
        <w:spacing w:before="0" w:beforeAutospacing="0" w:after="0" w:afterAutospacing="0"/>
        <w:jc w:val="both"/>
        <w:textAlignment w:val="baseline"/>
        <w:rPr>
          <w:rFonts w:ascii="Helvetica" w:hAnsi="Helvetica"/>
          <w:color w:val="444444"/>
          <w:sz w:val="15"/>
          <w:szCs w:val="15"/>
          <w:rtl/>
        </w:rPr>
      </w:pPr>
      <w:r>
        <w:rPr>
          <w:rStyle w:val="s1"/>
          <w:rFonts w:ascii="Helvetica" w:hAnsi="Helvetica"/>
          <w:color w:val="444444"/>
          <w:sz w:val="15"/>
          <w:szCs w:val="15"/>
          <w:bdr w:val="none" w:sz="0" w:space="0" w:color="auto" w:frame="1"/>
          <w:rtl/>
        </w:rPr>
        <w:t>נראה שפרעה מצביע בהתנהגותו  על כך שגם המדכא הוא למעשה מדוכא . כי בדומה למדוכא גם הוא  לא פועל במרחב חופשי ומתוך חירות. המדכא תלוי במדוכאים וכן להיפך. שניהם צריכים לעבור תהליך של שחרור מהדפוס הזה באותה המידה.</w:t>
      </w:r>
    </w:p>
    <w:p w:rsidR="000070D1" w:rsidRDefault="000070D1" w:rsidP="000070D1">
      <w:pPr>
        <w:pStyle w:val="p4"/>
        <w:shd w:val="clear" w:color="auto" w:fill="FFF6F3"/>
        <w:bidi/>
        <w:spacing w:before="0" w:beforeAutospacing="0" w:after="0" w:afterAutospacing="0"/>
        <w:jc w:val="both"/>
        <w:textAlignment w:val="baseline"/>
        <w:rPr>
          <w:rFonts w:ascii="Helvetica" w:hAnsi="Helvetica"/>
          <w:color w:val="444444"/>
          <w:sz w:val="15"/>
          <w:szCs w:val="15"/>
          <w:rtl/>
        </w:rPr>
      </w:pPr>
      <w:r>
        <w:rPr>
          <w:rStyle w:val="s1"/>
          <w:rFonts w:ascii="Helvetica" w:hAnsi="Helvetica"/>
          <w:color w:val="444444"/>
          <w:sz w:val="15"/>
          <w:szCs w:val="15"/>
          <w:bdr w:val="none" w:sz="0" w:space="0" w:color="auto" w:frame="1"/>
          <w:rtl/>
        </w:rPr>
        <w:t>המדכא , בדומה למדוכא , מצוי במציאות של חוסר חופש, של תלות מוחלטת בעבדים שלו, במדוכאים. אף הוא כמותם אינו חופשי שכן מעמדו וכוחו נתונים להיותם של בני אדם תחת מרותו.  מכאן , אפשר אולי להציע, ששלילת הבחירה החופשית של פרעה איננה עונש חיצוני, ואפילו לא מידה כנגד מידה, אלא חשיפת המציאות כפי שהיא בפשטות – תוצאה טבעית. מתוך הפחד שלו לאבד את המקום המדכא, מתגלה  חוסר החופש לבצע החלטה לשחרר את עם ישראל, כי גם המלך פרעה למעשה משמש עבד לצורך שלו עצמו לשלוט על האחר.</w:t>
      </w:r>
    </w:p>
    <w:p w:rsidR="000070D1" w:rsidRDefault="000070D1" w:rsidP="000070D1">
      <w:pPr>
        <w:pStyle w:val="p4"/>
        <w:shd w:val="clear" w:color="auto" w:fill="FFF6F3"/>
        <w:bidi/>
        <w:spacing w:before="0" w:beforeAutospacing="0" w:after="0" w:afterAutospacing="0"/>
        <w:jc w:val="both"/>
        <w:textAlignment w:val="baseline"/>
        <w:rPr>
          <w:rFonts w:ascii="Helvetica" w:hAnsi="Helvetica"/>
          <w:color w:val="444444"/>
          <w:sz w:val="15"/>
          <w:szCs w:val="15"/>
          <w:rtl/>
        </w:rPr>
      </w:pPr>
      <w:r>
        <w:rPr>
          <w:rStyle w:val="s1"/>
          <w:rFonts w:ascii="Helvetica" w:hAnsi="Helvetica"/>
          <w:color w:val="444444"/>
          <w:sz w:val="15"/>
          <w:szCs w:val="15"/>
          <w:bdr w:val="none" w:sz="0" w:space="0" w:color="auto" w:frame="1"/>
          <w:rtl/>
        </w:rPr>
        <w:t>אם נסכם עד עתה, ניתן לומר שהצבענו על דיכוי ושיעבוד והקושי להשתחרר מהם אצל עם ישראל, ואף אצל המצרים. </w:t>
      </w:r>
    </w:p>
    <w:p w:rsidR="000070D1" w:rsidRDefault="000070D1" w:rsidP="000070D1">
      <w:pPr>
        <w:pStyle w:val="p4"/>
        <w:shd w:val="clear" w:color="auto" w:fill="FFF6F3"/>
        <w:bidi/>
        <w:spacing w:before="0" w:beforeAutospacing="0" w:after="0" w:afterAutospacing="0"/>
        <w:jc w:val="both"/>
        <w:textAlignment w:val="baseline"/>
        <w:rPr>
          <w:rFonts w:ascii="Helvetica" w:hAnsi="Helvetica"/>
          <w:color w:val="444444"/>
          <w:sz w:val="15"/>
          <w:szCs w:val="15"/>
          <w:rtl/>
        </w:rPr>
      </w:pPr>
      <w:proofErr w:type="spellStart"/>
      <w:r>
        <w:rPr>
          <w:rStyle w:val="s1"/>
          <w:rFonts w:ascii="Helvetica" w:hAnsi="Helvetica"/>
          <w:color w:val="444444"/>
          <w:sz w:val="15"/>
          <w:szCs w:val="15"/>
          <w:bdr w:val="none" w:sz="0" w:space="0" w:color="auto" w:frame="1"/>
          <w:rtl/>
        </w:rPr>
        <w:t>פריירה</w:t>
      </w:r>
      <w:proofErr w:type="spellEnd"/>
      <w:r>
        <w:rPr>
          <w:rStyle w:val="s1"/>
          <w:rFonts w:ascii="Helvetica" w:hAnsi="Helvetica"/>
          <w:color w:val="444444"/>
          <w:sz w:val="15"/>
          <w:szCs w:val="15"/>
          <w:bdr w:val="none" w:sz="0" w:space="0" w:color="auto" w:frame="1"/>
          <w:rtl/>
        </w:rPr>
        <w:t xml:space="preserve"> מצביע  בהגותו  על כך ששאלת  הדיכוי, מופיעה בהקשרים שונים במהלך החיים, ופועלת באופן סמוי בתהליכים רבים ומגוונים.</w:t>
      </w:r>
    </w:p>
    <w:p w:rsidR="000070D1" w:rsidRDefault="000070D1" w:rsidP="000070D1">
      <w:pPr>
        <w:pStyle w:val="p4"/>
        <w:shd w:val="clear" w:color="auto" w:fill="FFF6F3"/>
        <w:bidi/>
        <w:spacing w:before="0" w:beforeAutospacing="0" w:after="0" w:afterAutospacing="0"/>
        <w:jc w:val="both"/>
        <w:textAlignment w:val="baseline"/>
        <w:rPr>
          <w:rFonts w:ascii="Helvetica" w:hAnsi="Helvetica"/>
          <w:color w:val="444444"/>
          <w:sz w:val="15"/>
          <w:szCs w:val="15"/>
          <w:rtl/>
        </w:rPr>
      </w:pPr>
      <w:r>
        <w:rPr>
          <w:rStyle w:val="s1"/>
          <w:rFonts w:ascii="inherit" w:hAnsi="inherit"/>
          <w:b/>
          <w:bCs/>
          <w:color w:val="444444"/>
          <w:sz w:val="15"/>
          <w:szCs w:val="15"/>
          <w:bdr w:val="none" w:sz="0" w:space="0" w:color="auto" w:frame="1"/>
          <w:rtl/>
        </w:rPr>
        <w:t>ובכן, מה לכל זאת ולחינוך ? האם לתהליכי גאולה אלה יש הקשרים ללמידה ולהוראה?</w:t>
      </w:r>
    </w:p>
    <w:p w:rsidR="000070D1" w:rsidRDefault="000070D1" w:rsidP="000070D1">
      <w:pPr>
        <w:pStyle w:val="p4"/>
        <w:shd w:val="clear" w:color="auto" w:fill="FFF6F3"/>
        <w:bidi/>
        <w:spacing w:before="0" w:beforeAutospacing="0" w:after="0" w:afterAutospacing="0"/>
        <w:jc w:val="both"/>
        <w:textAlignment w:val="baseline"/>
        <w:rPr>
          <w:rFonts w:ascii="Helvetica" w:hAnsi="Helvetica"/>
          <w:color w:val="444444"/>
          <w:sz w:val="15"/>
          <w:szCs w:val="15"/>
          <w:rtl/>
        </w:rPr>
      </w:pPr>
      <w:proofErr w:type="spellStart"/>
      <w:r>
        <w:rPr>
          <w:rStyle w:val="s1"/>
          <w:rFonts w:ascii="inherit" w:hAnsi="inherit"/>
          <w:b/>
          <w:bCs/>
          <w:color w:val="444444"/>
          <w:sz w:val="15"/>
          <w:szCs w:val="15"/>
          <w:bdr w:val="none" w:sz="0" w:space="0" w:color="auto" w:frame="1"/>
          <w:rtl/>
        </w:rPr>
        <w:t>פריירה</w:t>
      </w:r>
      <w:proofErr w:type="spellEnd"/>
      <w:r>
        <w:rPr>
          <w:rStyle w:val="s1"/>
          <w:rFonts w:ascii="inherit" w:hAnsi="inherit"/>
          <w:b/>
          <w:bCs/>
          <w:color w:val="444444"/>
          <w:sz w:val="15"/>
          <w:szCs w:val="15"/>
          <w:bdr w:val="none" w:sz="0" w:space="0" w:color="auto" w:frame="1"/>
          <w:rtl/>
        </w:rPr>
        <w:t xml:space="preserve"> בהגותו, טוען שתהליכים כאלה לא מתרחשים רק בהיבטים רחבים אלא חדורים בתהליכי החינוך משלבים מוקדמים ביותר.</w:t>
      </w:r>
    </w:p>
    <w:p w:rsidR="000070D1" w:rsidRDefault="000070D1" w:rsidP="000070D1">
      <w:pPr>
        <w:pStyle w:val="p6"/>
        <w:shd w:val="clear" w:color="auto" w:fill="FFF6F3"/>
        <w:bidi/>
        <w:spacing w:before="0" w:beforeAutospacing="0" w:after="0" w:afterAutospacing="0"/>
        <w:jc w:val="both"/>
        <w:textAlignment w:val="baseline"/>
        <w:rPr>
          <w:rFonts w:ascii="Helvetica" w:hAnsi="Helvetica"/>
          <w:color w:val="444444"/>
          <w:sz w:val="15"/>
          <w:szCs w:val="15"/>
          <w:rtl/>
        </w:rPr>
      </w:pPr>
      <w:r>
        <w:rPr>
          <w:rStyle w:val="s1"/>
          <w:rFonts w:ascii="Helvetica" w:hAnsi="Helvetica"/>
          <w:color w:val="444444"/>
          <w:sz w:val="15"/>
          <w:szCs w:val="15"/>
          <w:bdr w:val="none" w:sz="0" w:space="0" w:color="auto" w:frame="1"/>
          <w:rtl/>
        </w:rPr>
        <w:t xml:space="preserve">רקע קצר - פאולו </w:t>
      </w:r>
      <w:proofErr w:type="spellStart"/>
      <w:r>
        <w:rPr>
          <w:rStyle w:val="s1"/>
          <w:rFonts w:ascii="Helvetica" w:hAnsi="Helvetica"/>
          <w:color w:val="444444"/>
          <w:sz w:val="15"/>
          <w:szCs w:val="15"/>
          <w:bdr w:val="none" w:sz="0" w:space="0" w:color="auto" w:frame="1"/>
          <w:rtl/>
        </w:rPr>
        <w:t>פריירה</w:t>
      </w:r>
      <w:proofErr w:type="spellEnd"/>
      <w:r>
        <w:rPr>
          <w:rStyle w:val="s1"/>
          <w:rFonts w:ascii="Helvetica" w:hAnsi="Helvetica"/>
          <w:color w:val="444444"/>
          <w:sz w:val="15"/>
          <w:szCs w:val="15"/>
          <w:bdr w:val="none" w:sz="0" w:space="0" w:color="auto" w:frame="1"/>
          <w:rtl/>
        </w:rPr>
        <w:t xml:space="preserve"> יליד ברזיל (1921-1997) פיתח את השקפת עולמו בארצות העולם השלישי  וחווה בחייו משטרים רודנים, חיים באזורים מוכי עוני, דיכוי והיעדר תקווה. בהגותו הוא מחלק את העולם למדכאים ומדוכאים. לפי השקפתו כל פעילות פוליטית וחברתית היא מעשה חינוכי, ולהיפך. בהקשר החינוכי הוא מדגיש שבתהליך רכישת דעת, שיש בה חירות ודיאלוג  מגיע האדם אל מודעות חדשה של עצמו, אל תחושת ערכו, אל חשיבה לעומק כיצד ניתן לחולל שינויים, וליכולת השפעה ונתינה לחברה כולה.</w:t>
      </w:r>
    </w:p>
    <w:p w:rsidR="000070D1" w:rsidRDefault="000070D1" w:rsidP="000070D1">
      <w:pPr>
        <w:pStyle w:val="p6"/>
        <w:shd w:val="clear" w:color="auto" w:fill="FFF6F3"/>
        <w:bidi/>
        <w:spacing w:before="0" w:beforeAutospacing="0" w:after="0" w:afterAutospacing="0"/>
        <w:jc w:val="both"/>
        <w:textAlignment w:val="baseline"/>
        <w:rPr>
          <w:rFonts w:ascii="Helvetica" w:hAnsi="Helvetica"/>
          <w:color w:val="444444"/>
          <w:sz w:val="15"/>
          <w:szCs w:val="15"/>
          <w:rtl/>
        </w:rPr>
      </w:pPr>
      <w:proofErr w:type="spellStart"/>
      <w:r>
        <w:rPr>
          <w:rStyle w:val="s3"/>
          <w:rFonts w:ascii="Helvetica" w:hAnsi="Helvetica"/>
          <w:color w:val="444444"/>
          <w:sz w:val="15"/>
          <w:szCs w:val="15"/>
          <w:bdr w:val="none" w:sz="0" w:space="0" w:color="auto" w:frame="1"/>
          <w:rtl/>
        </w:rPr>
        <w:t>פריירה</w:t>
      </w:r>
      <w:proofErr w:type="spellEnd"/>
      <w:r>
        <w:rPr>
          <w:rStyle w:val="s3"/>
          <w:rFonts w:ascii="Helvetica" w:hAnsi="Helvetica"/>
          <w:color w:val="444444"/>
          <w:sz w:val="15"/>
          <w:szCs w:val="15"/>
          <w:bdr w:val="none" w:sz="0" w:space="0" w:color="auto" w:frame="1"/>
          <w:rtl/>
        </w:rPr>
        <w:t> מכנה את החינוך המדכא - </w:t>
      </w:r>
      <w:r>
        <w:rPr>
          <w:rStyle w:val="s3"/>
          <w:rFonts w:ascii="Helvetica" w:hAnsi="Helvetica"/>
          <w:b/>
          <w:bCs/>
          <w:color w:val="444444"/>
          <w:sz w:val="15"/>
          <w:szCs w:val="15"/>
          <w:bdr w:val="none" w:sz="0" w:space="0" w:color="auto" w:frame="1"/>
          <w:rtl/>
        </w:rPr>
        <w:t>"החינוך הבנקאי", </w:t>
      </w:r>
      <w:r>
        <w:rPr>
          <w:rStyle w:val="s3"/>
          <w:rFonts w:ascii="Helvetica" w:hAnsi="Helvetica"/>
          <w:color w:val="444444"/>
          <w:sz w:val="15"/>
          <w:szCs w:val="15"/>
          <w:bdr w:val="none" w:sz="0" w:space="0" w:color="auto" w:frame="1"/>
          <w:rtl/>
        </w:rPr>
        <w:t>שבו</w:t>
      </w:r>
      <w:r>
        <w:rPr>
          <w:rStyle w:val="s3"/>
          <w:rFonts w:ascii="Helvetica" w:hAnsi="Helvetica"/>
          <w:b/>
          <w:bCs/>
          <w:color w:val="444444"/>
          <w:sz w:val="15"/>
          <w:szCs w:val="15"/>
          <w:bdr w:val="none" w:sz="0" w:space="0" w:color="auto" w:frame="1"/>
          <w:rtl/>
        </w:rPr>
        <w:t> </w:t>
      </w:r>
      <w:r>
        <w:rPr>
          <w:rStyle w:val="s1"/>
          <w:rFonts w:ascii="Helvetica" w:hAnsi="Helvetica"/>
          <w:color w:val="444444"/>
          <w:sz w:val="15"/>
          <w:szCs w:val="15"/>
          <w:bdr w:val="none" w:sz="0" w:space="0" w:color="auto" w:frame="1"/>
          <w:rtl/>
        </w:rPr>
        <w:t xml:space="preserve">התלמיד נתפס ככלי ריק שעל המורה להפקיד בתוכו ידע, כהפקדה בבנק. התלמיד מתבקש לספוג מידע, עובדות, אמונות וערכים,  ותפקידו לזכור, לשנן ולדקלם אותם בחזרה. </w:t>
      </w:r>
      <w:proofErr w:type="spellStart"/>
      <w:r>
        <w:rPr>
          <w:rStyle w:val="s1"/>
          <w:rFonts w:ascii="Helvetica" w:hAnsi="Helvetica"/>
          <w:color w:val="444444"/>
          <w:sz w:val="15"/>
          <w:szCs w:val="15"/>
          <w:bdr w:val="none" w:sz="0" w:space="0" w:color="auto" w:frame="1"/>
          <w:rtl/>
        </w:rPr>
        <w:t>פריירה</w:t>
      </w:r>
      <w:proofErr w:type="spellEnd"/>
      <w:r>
        <w:rPr>
          <w:rStyle w:val="s1"/>
          <w:rFonts w:ascii="Helvetica" w:hAnsi="Helvetica"/>
          <w:color w:val="444444"/>
          <w:sz w:val="15"/>
          <w:szCs w:val="15"/>
          <w:bdr w:val="none" w:sz="0" w:space="0" w:color="auto" w:frame="1"/>
          <w:rtl/>
        </w:rPr>
        <w:t xml:space="preserve"> רואה הוראה כזו כדיכוי . </w:t>
      </w:r>
    </w:p>
    <w:p w:rsidR="000070D1" w:rsidRDefault="000070D1" w:rsidP="000070D1">
      <w:pPr>
        <w:pStyle w:val="p6"/>
        <w:shd w:val="clear" w:color="auto" w:fill="FFF6F3"/>
        <w:bidi/>
        <w:spacing w:before="0" w:beforeAutospacing="0" w:after="0" w:afterAutospacing="0"/>
        <w:jc w:val="both"/>
        <w:textAlignment w:val="baseline"/>
        <w:rPr>
          <w:rFonts w:ascii="Helvetica" w:hAnsi="Helvetica"/>
          <w:color w:val="444444"/>
          <w:sz w:val="15"/>
          <w:szCs w:val="15"/>
          <w:rtl/>
        </w:rPr>
      </w:pPr>
      <w:r>
        <w:rPr>
          <w:rStyle w:val="s1"/>
          <w:rFonts w:ascii="Helvetica" w:hAnsi="Helvetica"/>
          <w:color w:val="444444"/>
          <w:sz w:val="15"/>
          <w:szCs w:val="15"/>
          <w:bdr w:val="none" w:sz="0" w:space="0" w:color="auto" w:frame="1"/>
          <w:rtl/>
        </w:rPr>
        <w:t xml:space="preserve">זוהי תפיסה שרואה את התלמידים  כחסרי דעת  והבנה  וחסרי </w:t>
      </w:r>
      <w:proofErr w:type="spellStart"/>
      <w:r>
        <w:rPr>
          <w:rStyle w:val="s1"/>
          <w:rFonts w:ascii="Helvetica" w:hAnsi="Helvetica"/>
          <w:color w:val="444444"/>
          <w:sz w:val="15"/>
          <w:szCs w:val="15"/>
          <w:bdr w:val="none" w:sz="0" w:space="0" w:color="auto" w:frame="1"/>
          <w:rtl/>
        </w:rPr>
        <w:t>כח</w:t>
      </w:r>
      <w:proofErr w:type="spellEnd"/>
      <w:r>
        <w:rPr>
          <w:rStyle w:val="s1"/>
          <w:rFonts w:ascii="Helvetica" w:hAnsi="Helvetica"/>
          <w:color w:val="444444"/>
          <w:sz w:val="15"/>
          <w:szCs w:val="15"/>
          <w:bdr w:val="none" w:sz="0" w:space="0" w:color="auto" w:frame="1"/>
          <w:rtl/>
        </w:rPr>
        <w:t xml:space="preserve"> יצירה.  במצב כזה התלמידים מפנימים את ציפיות מוריהם (המדכאים) ורואים את עצמם בעיני עצמם כנעדרי יכולת וחסרי אונים. </w:t>
      </w:r>
      <w:proofErr w:type="spellStart"/>
      <w:r>
        <w:rPr>
          <w:rStyle w:val="s1"/>
          <w:rFonts w:ascii="Helvetica" w:hAnsi="Helvetica"/>
          <w:color w:val="444444"/>
          <w:sz w:val="15"/>
          <w:szCs w:val="15"/>
          <w:bdr w:val="none" w:sz="0" w:space="0" w:color="auto" w:frame="1"/>
          <w:rtl/>
        </w:rPr>
        <w:t>פריירה</w:t>
      </w:r>
      <w:proofErr w:type="spellEnd"/>
      <w:r>
        <w:rPr>
          <w:rStyle w:val="s1"/>
          <w:rFonts w:ascii="Helvetica" w:hAnsi="Helvetica"/>
          <w:color w:val="444444"/>
          <w:sz w:val="15"/>
          <w:szCs w:val="15"/>
          <w:bdr w:val="none" w:sz="0" w:space="0" w:color="auto" w:frame="1"/>
          <w:rtl/>
        </w:rPr>
        <w:t xml:space="preserve"> מכנה זאת ״חינוך כתרגיל של דיכוי״.</w:t>
      </w:r>
      <w:r>
        <w:rPr>
          <w:rStyle w:val="s3"/>
          <w:rFonts w:ascii="Helvetica" w:hAnsi="Helvetica"/>
          <w:color w:val="444444"/>
          <w:sz w:val="15"/>
          <w:szCs w:val="15"/>
          <w:bdr w:val="none" w:sz="0" w:space="0" w:color="auto" w:frame="1"/>
          <w:rtl/>
        </w:rPr>
        <w:t> המורה הוא המלמד, המפעיל, הבוחר והפועל כמעט באופן בלעדי, בה בשעה שהתלמידים נחווים ככלי ריק שיש למלאו, מקשיבים בצייתנות, עושים את רצון המורה, מסתגלים לאופן ההוראה ומצויים רוב הזמן במקום פאסיבי ומגיב</w:t>
      </w:r>
      <w:r>
        <w:rPr>
          <w:rStyle w:val="s1"/>
          <w:rFonts w:ascii="Helvetica" w:hAnsi="Helvetica"/>
          <w:color w:val="444444"/>
          <w:sz w:val="15"/>
          <w:szCs w:val="15"/>
          <w:bdr w:val="none" w:sz="0" w:space="0" w:color="auto" w:frame="1"/>
          <w:rtl/>
        </w:rPr>
        <w:t>. המורה יודע את התשובות ומפקיד אותן בידי תלמידיו, או לחלופין השיח המתנהל בכיתה מעביר מסר סמוי שתשובות התלמידים צריכות להיות מכוונות לתשובה הנכונה המצויה בידי המורה. במצב כזה נבלמת החשיבה היצירתית האישית של התלמיד ולמרות שכלפי חוץ מתקיים דו שיח, הרי שבמהותו שיח זה מתוכנן מראש והמורה הוא המנווט את השיחה ויעדיה, ואין תנאים הולמים לתהליך למידה אקטיבי שבו מעורב התלמיד באמת.</w:t>
      </w:r>
    </w:p>
    <w:p w:rsidR="000070D1" w:rsidRDefault="000070D1" w:rsidP="000070D1">
      <w:pPr>
        <w:pStyle w:val="p4"/>
        <w:shd w:val="clear" w:color="auto" w:fill="FFF6F3"/>
        <w:bidi/>
        <w:spacing w:before="0" w:beforeAutospacing="0" w:after="0" w:afterAutospacing="0"/>
        <w:jc w:val="both"/>
        <w:textAlignment w:val="baseline"/>
        <w:rPr>
          <w:rFonts w:ascii="Helvetica" w:hAnsi="Helvetica"/>
          <w:color w:val="444444"/>
          <w:sz w:val="15"/>
          <w:szCs w:val="15"/>
          <w:rtl/>
        </w:rPr>
      </w:pPr>
      <w:proofErr w:type="spellStart"/>
      <w:r>
        <w:rPr>
          <w:rStyle w:val="s1"/>
          <w:rFonts w:ascii="Helvetica" w:hAnsi="Helvetica"/>
          <w:color w:val="444444"/>
          <w:sz w:val="15"/>
          <w:szCs w:val="15"/>
          <w:bdr w:val="none" w:sz="0" w:space="0" w:color="auto" w:frame="1"/>
          <w:rtl/>
        </w:rPr>
        <w:t>פריירה</w:t>
      </w:r>
      <w:proofErr w:type="spellEnd"/>
      <w:r>
        <w:rPr>
          <w:rStyle w:val="s1"/>
          <w:rFonts w:ascii="Helvetica" w:hAnsi="Helvetica"/>
          <w:color w:val="444444"/>
          <w:sz w:val="15"/>
          <w:szCs w:val="15"/>
          <w:bdr w:val="none" w:sz="0" w:space="0" w:color="auto" w:frame="1"/>
          <w:rtl/>
        </w:rPr>
        <w:t xml:space="preserve"> קורא לתהליך חינוכי אחר, אותו הוא מכנה </w:t>
      </w:r>
      <w:r>
        <w:rPr>
          <w:rStyle w:val="a4"/>
          <w:rFonts w:ascii="inherit" w:hAnsi="inherit"/>
          <w:color w:val="444444"/>
          <w:sz w:val="15"/>
          <w:szCs w:val="15"/>
          <w:bdr w:val="none" w:sz="0" w:space="0" w:color="auto" w:frame="1"/>
          <w:rtl/>
        </w:rPr>
        <w:t>"החינוך המשחרר"</w:t>
      </w:r>
      <w:r>
        <w:rPr>
          <w:rStyle w:val="s1"/>
          <w:rFonts w:ascii="Helvetica" w:hAnsi="Helvetica"/>
          <w:b/>
          <w:bCs/>
          <w:color w:val="444444"/>
          <w:sz w:val="15"/>
          <w:szCs w:val="15"/>
          <w:bdr w:val="none" w:sz="0" w:space="0" w:color="auto" w:frame="1"/>
          <w:rtl/>
        </w:rPr>
        <w:t>.</w:t>
      </w:r>
      <w:r>
        <w:rPr>
          <w:rStyle w:val="s1"/>
          <w:rFonts w:ascii="Helvetica" w:hAnsi="Helvetica"/>
          <w:color w:val="444444"/>
          <w:sz w:val="15"/>
          <w:szCs w:val="15"/>
          <w:bdr w:val="none" w:sz="0" w:space="0" w:color="auto" w:frame="1"/>
          <w:rtl/>
        </w:rPr>
        <w:t>  זהו חינוך המנכיח תהליך, שנועד לעורר צמיחה אצל כל השותפים, הן המורה והן תלמידיו. זוהי הוראה המבוססת על דיאלוג, על שאילת שאלות . החינוך אמור להוות כר לפיתוח יצירתיות, לחשיבה ביקורתית, ולאפשר התמודדות עם בעיות ונושאים רלוונטיים לחיים ובעלי משמעות ללומדים.</w:t>
      </w:r>
    </w:p>
    <w:p w:rsidR="000070D1" w:rsidRDefault="000070D1" w:rsidP="000070D1">
      <w:pPr>
        <w:pStyle w:val="p6"/>
        <w:shd w:val="clear" w:color="auto" w:fill="FFF6F3"/>
        <w:bidi/>
        <w:spacing w:before="0" w:beforeAutospacing="0" w:after="0" w:afterAutospacing="0"/>
        <w:jc w:val="both"/>
        <w:textAlignment w:val="baseline"/>
        <w:rPr>
          <w:rFonts w:ascii="Helvetica" w:hAnsi="Helvetica"/>
          <w:color w:val="444444"/>
          <w:sz w:val="15"/>
          <w:szCs w:val="15"/>
          <w:rtl/>
        </w:rPr>
      </w:pPr>
      <w:proofErr w:type="spellStart"/>
      <w:r>
        <w:rPr>
          <w:rStyle w:val="s1"/>
          <w:rFonts w:ascii="Helvetica" w:hAnsi="Helvetica"/>
          <w:color w:val="444444"/>
          <w:sz w:val="15"/>
          <w:szCs w:val="15"/>
          <w:bdr w:val="none" w:sz="0" w:space="0" w:color="auto" w:frame="1"/>
          <w:rtl/>
        </w:rPr>
        <w:t>פריירה</w:t>
      </w:r>
      <w:proofErr w:type="spellEnd"/>
      <w:r>
        <w:rPr>
          <w:rStyle w:val="s1"/>
          <w:rFonts w:ascii="Helvetica" w:hAnsi="Helvetica"/>
          <w:color w:val="444444"/>
          <w:sz w:val="15"/>
          <w:szCs w:val="15"/>
          <w:bdr w:val="none" w:sz="0" w:space="0" w:color="auto" w:frame="1"/>
          <w:rtl/>
        </w:rPr>
        <w:t xml:space="preserve"> שואף לתהליך חינוכי שיש בו מעורבות, חקירה וחשיבה, שמוביל לנקיטת עמדה ושמעורר פעילות אקטיבית למען שינוי פני החברה. זהו חינוך שיש בו אתגרים חדשים והבנות חדשות, והלומד נהיה יותר ויותר מעורב אישית , הן בחשיבה והן </w:t>
      </w:r>
      <w:proofErr w:type="spellStart"/>
      <w:r>
        <w:rPr>
          <w:rStyle w:val="s1"/>
          <w:rFonts w:ascii="Helvetica" w:hAnsi="Helvetica"/>
          <w:color w:val="444444"/>
          <w:sz w:val="15"/>
          <w:szCs w:val="15"/>
          <w:bdr w:val="none" w:sz="0" w:space="0" w:color="auto" w:frame="1"/>
          <w:rtl/>
        </w:rPr>
        <w:t>בעשיה</w:t>
      </w:r>
      <w:proofErr w:type="spellEnd"/>
      <w:r>
        <w:rPr>
          <w:rStyle w:val="s1"/>
          <w:rFonts w:ascii="Helvetica" w:hAnsi="Helvetica"/>
          <w:color w:val="444444"/>
          <w:sz w:val="15"/>
          <w:szCs w:val="15"/>
          <w:bdr w:val="none" w:sz="0" w:space="0" w:color="auto" w:frame="1"/>
          <w:rtl/>
        </w:rPr>
        <w:t>.</w:t>
      </w:r>
    </w:p>
    <w:p w:rsidR="000070D1" w:rsidRDefault="000070D1" w:rsidP="000070D1">
      <w:pPr>
        <w:pStyle w:val="p6"/>
        <w:shd w:val="clear" w:color="auto" w:fill="FFF6F3"/>
        <w:bidi/>
        <w:spacing w:before="0" w:beforeAutospacing="0" w:after="0" w:afterAutospacing="0"/>
        <w:jc w:val="both"/>
        <w:textAlignment w:val="baseline"/>
        <w:rPr>
          <w:rFonts w:ascii="Helvetica" w:hAnsi="Helvetica"/>
          <w:color w:val="444444"/>
          <w:sz w:val="15"/>
          <w:szCs w:val="15"/>
          <w:rtl/>
        </w:rPr>
      </w:pPr>
      <w:r>
        <w:rPr>
          <w:rStyle w:val="s1"/>
          <w:rFonts w:ascii="Helvetica" w:hAnsi="Helvetica"/>
          <w:color w:val="444444"/>
          <w:sz w:val="15"/>
          <w:szCs w:val="15"/>
          <w:bdr w:val="none" w:sz="0" w:space="0" w:color="auto" w:frame="1"/>
          <w:rtl/>
        </w:rPr>
        <w:t>מעניין לגלות שגם המורים וגם התלמידים מתקשים לבחור באפשרות הזו, ללמוד אחרת מתוך המרחב האחראי והעצמאי הזה. לרבים מאיתנו נוח להישאר בחוזה הישן שבו המורה הוא מקור הידע והתלמיד מכיר ויודע את ה"כללים" ונענה להם, מבלי להתבקש להפיק בעצמו  ידע ולהתייחס אליו, להביא תוצר ללימוד ולהיות אקטיבי. ההתנגדות והקושי באים משני הכוונים ולכן כל כך קשה לשבור את ה"חוזה" הזה.</w:t>
      </w:r>
    </w:p>
    <w:p w:rsidR="000070D1" w:rsidRDefault="000070D1" w:rsidP="000070D1">
      <w:pPr>
        <w:pStyle w:val="p6"/>
        <w:shd w:val="clear" w:color="auto" w:fill="FFF6F3"/>
        <w:bidi/>
        <w:spacing w:before="0" w:beforeAutospacing="0" w:after="0" w:afterAutospacing="0"/>
        <w:jc w:val="both"/>
        <w:textAlignment w:val="baseline"/>
        <w:rPr>
          <w:rFonts w:ascii="Helvetica" w:hAnsi="Helvetica"/>
          <w:color w:val="444444"/>
          <w:sz w:val="15"/>
          <w:szCs w:val="15"/>
          <w:rtl/>
        </w:rPr>
      </w:pPr>
      <w:r>
        <w:rPr>
          <w:rStyle w:val="s1"/>
          <w:rFonts w:ascii="Helvetica" w:hAnsi="Helvetica"/>
          <w:color w:val="444444"/>
          <w:sz w:val="15"/>
          <w:szCs w:val="15"/>
          <w:bdr w:val="none" w:sz="0" w:space="0" w:color="auto" w:frame="1"/>
          <w:rtl/>
        </w:rPr>
        <w:t xml:space="preserve">למה קשה לעשות את השינוי? אולי כי בהוראה ה"בנקאית" יש בטחון וודאות בתהליך הלמידה ובחלוקת התפקידים בין המורה לתלמידיו, ואז כל אחד מהצדדים יודע מה הציפיות ממנו ומהן "גבולות </w:t>
      </w:r>
      <w:proofErr w:type="spellStart"/>
      <w:r>
        <w:rPr>
          <w:rStyle w:val="s1"/>
          <w:rFonts w:ascii="Helvetica" w:hAnsi="Helvetica"/>
          <w:color w:val="444444"/>
          <w:sz w:val="15"/>
          <w:szCs w:val="15"/>
          <w:bdr w:val="none" w:sz="0" w:space="0" w:color="auto" w:frame="1"/>
          <w:rtl/>
        </w:rPr>
        <w:t>הגיזרה</w:t>
      </w:r>
      <w:proofErr w:type="spellEnd"/>
      <w:r>
        <w:rPr>
          <w:rStyle w:val="s1"/>
          <w:rFonts w:ascii="Helvetica" w:hAnsi="Helvetica"/>
          <w:color w:val="444444"/>
          <w:sz w:val="15"/>
          <w:szCs w:val="15"/>
          <w:bdr w:val="none" w:sz="0" w:space="0" w:color="auto" w:frame="1"/>
          <w:rtl/>
        </w:rPr>
        <w:t>". ואפילו אם לפעמים משעמם, ולא משמעותי, ואפילו לא כל כך ברור לאן זה הולך... הרי שהסדרים הללו וההרגשה שלפחות המורה מנהיג את הלמידה ויודע את דרכו, אכן תורמים לסדר, לריתמוס קבוע ונראה שלכל הצדדים נוח לדעת מהן הציפיות מן הלמידה, ולא להיות במצב של אי וודאות . </w:t>
      </w:r>
    </w:p>
    <w:p w:rsidR="000070D1" w:rsidRDefault="000070D1" w:rsidP="000070D1">
      <w:pPr>
        <w:pStyle w:val="p6"/>
        <w:shd w:val="clear" w:color="auto" w:fill="FFF6F3"/>
        <w:bidi/>
        <w:spacing w:before="0" w:beforeAutospacing="0" w:after="0" w:afterAutospacing="0"/>
        <w:jc w:val="both"/>
        <w:textAlignment w:val="baseline"/>
        <w:rPr>
          <w:rFonts w:ascii="Helvetica" w:hAnsi="Helvetica"/>
          <w:color w:val="444444"/>
          <w:sz w:val="15"/>
          <w:szCs w:val="15"/>
          <w:rtl/>
        </w:rPr>
      </w:pPr>
      <w:r>
        <w:rPr>
          <w:rStyle w:val="s1"/>
          <w:rFonts w:ascii="Helvetica" w:hAnsi="Helvetica"/>
          <w:color w:val="444444"/>
          <w:sz w:val="15"/>
          <w:szCs w:val="15"/>
          <w:bdr w:val="none" w:sz="0" w:space="0" w:color="auto" w:frame="1"/>
          <w:rtl/>
        </w:rPr>
        <w:t xml:space="preserve">לרוב, הן המורה והן התלמידים רוצים תשובות ברורות, רוצים לדעת "היכן הם עומדים" בתהליך הלמידה, הן בהקשר של התוכן והן בהקשרים של מבנה ההוראה, אופני ההערכה וההספק. ואפשר (ואף חשוב) להבין ואף להזדהות עם הצורך הזה. יותר מכך – לא אחת דרך זו מקלה עלינו ובמצבים וברבדים </w:t>
      </w:r>
      <w:proofErr w:type="spellStart"/>
      <w:r>
        <w:rPr>
          <w:rStyle w:val="s1"/>
          <w:rFonts w:ascii="Helvetica" w:hAnsi="Helvetica"/>
          <w:color w:val="444444"/>
          <w:sz w:val="15"/>
          <w:szCs w:val="15"/>
          <w:bdr w:val="none" w:sz="0" w:space="0" w:color="auto" w:frame="1"/>
          <w:rtl/>
        </w:rPr>
        <w:t>מסויימים</w:t>
      </w:r>
      <w:proofErr w:type="spellEnd"/>
      <w:r>
        <w:rPr>
          <w:rStyle w:val="s1"/>
          <w:rFonts w:ascii="Helvetica" w:hAnsi="Helvetica"/>
          <w:color w:val="444444"/>
          <w:sz w:val="15"/>
          <w:szCs w:val="15"/>
          <w:bdr w:val="none" w:sz="0" w:space="0" w:color="auto" w:frame="1"/>
          <w:rtl/>
        </w:rPr>
        <w:t xml:space="preserve"> היא אף תורמת מאד ללמידה . ובכל זאת, כדאי לחשוב על המחירים שגישה זו גובה הן מהמורים והן מהתלמידים. בהוראה שכזו  כל המעורבים בלמידה עשויים להפסיד התפתחות ויצירה, שתוכל להתאפשר רק אם המורה יפנים את העובדה שהתלמיד צריך לעשות את דרכו, בדיוק כמותו, במפגש עם החומר. </w:t>
      </w:r>
    </w:p>
    <w:p w:rsidR="000070D1" w:rsidRDefault="000070D1" w:rsidP="000070D1">
      <w:pPr>
        <w:pStyle w:val="p6"/>
        <w:shd w:val="clear" w:color="auto" w:fill="FFF6F3"/>
        <w:bidi/>
        <w:spacing w:before="0" w:beforeAutospacing="0" w:after="0" w:afterAutospacing="0"/>
        <w:jc w:val="both"/>
        <w:textAlignment w:val="baseline"/>
        <w:rPr>
          <w:rFonts w:ascii="Helvetica" w:hAnsi="Helvetica"/>
          <w:color w:val="444444"/>
          <w:sz w:val="15"/>
          <w:szCs w:val="15"/>
          <w:rtl/>
        </w:rPr>
      </w:pPr>
      <w:r>
        <w:rPr>
          <w:rStyle w:val="s1"/>
          <w:rFonts w:ascii="Helvetica" w:hAnsi="Helvetica"/>
          <w:color w:val="444444"/>
          <w:sz w:val="15"/>
          <w:szCs w:val="15"/>
          <w:bdr w:val="none" w:sz="0" w:space="0" w:color="auto" w:frame="1"/>
          <w:rtl/>
        </w:rPr>
        <w:t>כולנו מכירים את רגעי החסד , שבהם תלמיד יוצר קישור חדש, תובנה הבאה מניתוח או הדגשה של תוכן, הארה, שבשלב הכנת השיעור המורה לא זכה לה.</w:t>
      </w:r>
    </w:p>
    <w:p w:rsidR="000070D1" w:rsidRDefault="000070D1" w:rsidP="000070D1">
      <w:pPr>
        <w:pStyle w:val="p6"/>
        <w:shd w:val="clear" w:color="auto" w:fill="FFF6F3"/>
        <w:bidi/>
        <w:spacing w:before="0" w:beforeAutospacing="0" w:after="0" w:afterAutospacing="0"/>
        <w:jc w:val="both"/>
        <w:textAlignment w:val="baseline"/>
        <w:rPr>
          <w:rFonts w:ascii="Helvetica" w:hAnsi="Helvetica"/>
          <w:color w:val="444444"/>
          <w:sz w:val="15"/>
          <w:szCs w:val="15"/>
          <w:rtl/>
        </w:rPr>
      </w:pPr>
      <w:r>
        <w:rPr>
          <w:rStyle w:val="s1"/>
          <w:rFonts w:ascii="Helvetica" w:hAnsi="Helvetica"/>
          <w:color w:val="444444"/>
          <w:sz w:val="15"/>
          <w:szCs w:val="15"/>
          <w:bdr w:val="none" w:sz="0" w:space="0" w:color="auto" w:frame="1"/>
          <w:rtl/>
        </w:rPr>
        <w:t xml:space="preserve">אירועים שכאלה צריכים להיות לב הלמידה, ולצורך כך יש להפנים קודם כל כמורים, ואח"כ לחשוב כיצד להביא להוראה את הידיעה כי התלמיד, כמורה, הוא </w:t>
      </w:r>
      <w:proofErr w:type="spellStart"/>
      <w:r>
        <w:rPr>
          <w:rStyle w:val="s1"/>
          <w:rFonts w:ascii="Helvetica" w:hAnsi="Helvetica"/>
          <w:color w:val="444444"/>
          <w:sz w:val="15"/>
          <w:szCs w:val="15"/>
          <w:bdr w:val="none" w:sz="0" w:space="0" w:color="auto" w:frame="1"/>
          <w:rtl/>
        </w:rPr>
        <w:t>יישות</w:t>
      </w:r>
      <w:proofErr w:type="spellEnd"/>
      <w:r>
        <w:rPr>
          <w:rStyle w:val="s1"/>
          <w:rFonts w:ascii="Helvetica" w:hAnsi="Helvetica"/>
          <w:color w:val="444444"/>
          <w:sz w:val="15"/>
          <w:szCs w:val="15"/>
          <w:bdr w:val="none" w:sz="0" w:space="0" w:color="auto" w:frame="1"/>
          <w:rtl/>
        </w:rPr>
        <w:t xml:space="preserve"> עצמאית ויוצרת, ובת חורין. </w:t>
      </w:r>
    </w:p>
    <w:p w:rsidR="000070D1" w:rsidRDefault="000070D1" w:rsidP="000070D1">
      <w:pPr>
        <w:pStyle w:val="p6"/>
        <w:shd w:val="clear" w:color="auto" w:fill="FFF6F3"/>
        <w:bidi/>
        <w:spacing w:before="0" w:beforeAutospacing="0" w:after="0" w:afterAutospacing="0"/>
        <w:jc w:val="both"/>
        <w:textAlignment w:val="baseline"/>
        <w:rPr>
          <w:rFonts w:ascii="Helvetica" w:hAnsi="Helvetica"/>
          <w:color w:val="444444"/>
          <w:sz w:val="15"/>
          <w:szCs w:val="15"/>
          <w:rtl/>
        </w:rPr>
      </w:pPr>
      <w:r>
        <w:rPr>
          <w:rStyle w:val="s1"/>
          <w:rFonts w:ascii="Helvetica" w:hAnsi="Helvetica"/>
          <w:color w:val="444444"/>
          <w:sz w:val="15"/>
          <w:szCs w:val="15"/>
          <w:bdr w:val="none" w:sz="0" w:space="0" w:color="auto" w:frame="1"/>
          <w:rtl/>
        </w:rPr>
        <w:t>יש להתחקות תדיר אחרי דרכי הוראה, שיעודדו אמון אמיתי וחי בתהליך הלמידה. לראות בתלמיד מרכז חיוני ומתפתח , המצוי בדיאלוג, לא רק עם המורה, אלא כתהליך פנימי המתרחש בתוכו, ובתוך קהילת הכיתה שמגיבה אליו. </w:t>
      </w:r>
    </w:p>
    <w:p w:rsidR="000070D1" w:rsidRDefault="000070D1" w:rsidP="000070D1">
      <w:pPr>
        <w:pStyle w:val="p6"/>
        <w:shd w:val="clear" w:color="auto" w:fill="FFF6F3"/>
        <w:bidi/>
        <w:spacing w:before="0" w:beforeAutospacing="0" w:after="0" w:afterAutospacing="0"/>
        <w:jc w:val="both"/>
        <w:textAlignment w:val="baseline"/>
        <w:rPr>
          <w:rFonts w:ascii="Helvetica" w:hAnsi="Helvetica"/>
          <w:color w:val="444444"/>
          <w:sz w:val="15"/>
          <w:szCs w:val="15"/>
          <w:rtl/>
        </w:rPr>
      </w:pPr>
      <w:r>
        <w:rPr>
          <w:rStyle w:val="s1"/>
          <w:rFonts w:ascii="Helvetica" w:hAnsi="Helvetica"/>
          <w:color w:val="444444"/>
          <w:sz w:val="15"/>
          <w:szCs w:val="15"/>
          <w:bdr w:val="none" w:sz="0" w:space="0" w:color="auto" w:frame="1"/>
          <w:rtl/>
        </w:rPr>
        <w:t>הכיתה יכולה להיות מרחב שיש בו סקרנות, חידוש, מקום המאפשר חיבורים חדשים מבחינת ידע ומבחינה רגשית, מקום לשיח על הבנות רלוונטיות לחיים ורוחב דעת.  לממש את המסר שלתלמיד יש חירות אמיתית לפגוש את הידע ולאהוב את הלמידה, לקחת חלק , לשאול את עצמו שאלות , לפתח מודעות עצמית ולהיות מעורב בלמידה . האם אנו כמורים מוכנים להיפתח לאפשרויות הללו? להתנסות יותר ויותר בלקיחת סיכון? להתעניין (בעצמנו ) שוב מחדש בתכנים שלימדנו ולשחרר קצת  יותר? להיות לפעמים קצת מאופקים , ולהאמין שגם התלמידים יכולים להגיע ל"שורה התחתונה",  גם מבלי שנביא את המסר ברוב פאתוס?  להפתעתנו נגלה לא אחת, שזה היה שווה את זה. ושלמדנו מהם כל כך הרבה.</w:t>
      </w:r>
    </w:p>
    <w:p w:rsidR="000070D1" w:rsidRDefault="000070D1" w:rsidP="000070D1">
      <w:pPr>
        <w:pStyle w:val="p9"/>
        <w:shd w:val="clear" w:color="auto" w:fill="FFF6F3"/>
        <w:spacing w:before="0" w:beforeAutospacing="0" w:after="150" w:afterAutospacing="0"/>
        <w:jc w:val="both"/>
        <w:textAlignment w:val="baseline"/>
        <w:rPr>
          <w:rFonts w:ascii="Helvetica" w:hAnsi="Helvetica"/>
          <w:color w:val="444444"/>
          <w:sz w:val="15"/>
          <w:szCs w:val="15"/>
          <w:rtl/>
        </w:rPr>
      </w:pPr>
      <w:r>
        <w:rPr>
          <w:rFonts w:ascii="Helvetica" w:hAnsi="Helvetica"/>
          <w:color w:val="444444"/>
          <w:sz w:val="15"/>
          <w:szCs w:val="15"/>
        </w:rPr>
        <w:t> </w:t>
      </w:r>
    </w:p>
    <w:p w:rsidR="000070D1" w:rsidRDefault="000070D1" w:rsidP="000070D1">
      <w:pPr>
        <w:pStyle w:val="p10"/>
        <w:shd w:val="clear" w:color="auto" w:fill="FFF6F3"/>
        <w:bidi/>
        <w:spacing w:before="0" w:beforeAutospacing="0" w:after="0" w:afterAutospacing="0"/>
        <w:jc w:val="both"/>
        <w:textAlignment w:val="baseline"/>
        <w:rPr>
          <w:rFonts w:ascii="Helvetica" w:hAnsi="Helvetica"/>
          <w:color w:val="444444"/>
          <w:sz w:val="15"/>
          <w:szCs w:val="15"/>
        </w:rPr>
      </w:pPr>
      <w:r>
        <w:rPr>
          <w:rStyle w:val="s1"/>
          <w:rFonts w:ascii="Helvetica" w:hAnsi="Helvetica"/>
          <w:b/>
          <w:bCs/>
          <w:color w:val="444444"/>
          <w:sz w:val="15"/>
          <w:szCs w:val="15"/>
          <w:bdr w:val="none" w:sz="0" w:space="0" w:color="auto" w:frame="1"/>
          <w:rtl/>
        </w:rPr>
        <w:t xml:space="preserve">הגותו של </w:t>
      </w:r>
      <w:proofErr w:type="spellStart"/>
      <w:r>
        <w:rPr>
          <w:rStyle w:val="s1"/>
          <w:rFonts w:ascii="Helvetica" w:hAnsi="Helvetica"/>
          <w:b/>
          <w:bCs/>
          <w:color w:val="444444"/>
          <w:sz w:val="15"/>
          <w:szCs w:val="15"/>
          <w:bdr w:val="none" w:sz="0" w:space="0" w:color="auto" w:frame="1"/>
          <w:rtl/>
        </w:rPr>
        <w:t>פריירה</w:t>
      </w:r>
      <w:proofErr w:type="spellEnd"/>
      <w:r>
        <w:rPr>
          <w:rStyle w:val="s1"/>
          <w:rFonts w:ascii="Helvetica" w:hAnsi="Helvetica"/>
          <w:b/>
          <w:bCs/>
          <w:color w:val="444444"/>
          <w:sz w:val="15"/>
          <w:szCs w:val="15"/>
          <w:bdr w:val="none" w:sz="0" w:space="0" w:color="auto" w:frame="1"/>
          <w:rtl/>
        </w:rPr>
        <w:t xml:space="preserve"> בעיני היא קריאה למפגש עם שאלות מהותיות בדבר החירות והאחריות בחינוך ברבדים עמוקים</w:t>
      </w:r>
      <w:r>
        <w:rPr>
          <w:rStyle w:val="a4"/>
          <w:rFonts w:ascii="inherit" w:hAnsi="inherit"/>
          <w:color w:val="444444"/>
          <w:sz w:val="15"/>
          <w:szCs w:val="15"/>
          <w:bdr w:val="none" w:sz="0" w:space="0" w:color="auto" w:frame="1"/>
          <w:rtl/>
        </w:rPr>
        <w:t> ומורכבים, ולא פחות מכך עם הקשיים והלבטים שהיא מעלה . </w:t>
      </w:r>
    </w:p>
    <w:p w:rsidR="000070D1" w:rsidRDefault="000070D1" w:rsidP="000070D1">
      <w:pPr>
        <w:pStyle w:val="p10"/>
        <w:shd w:val="clear" w:color="auto" w:fill="FFF6F3"/>
        <w:bidi/>
        <w:spacing w:before="0" w:beforeAutospacing="0" w:after="0" w:afterAutospacing="0"/>
        <w:jc w:val="both"/>
        <w:textAlignment w:val="baseline"/>
        <w:rPr>
          <w:rFonts w:ascii="Helvetica" w:hAnsi="Helvetica"/>
          <w:color w:val="444444"/>
          <w:sz w:val="15"/>
          <w:szCs w:val="15"/>
          <w:rtl/>
        </w:rPr>
      </w:pPr>
      <w:r>
        <w:rPr>
          <w:rStyle w:val="s1"/>
          <w:rFonts w:ascii="inherit" w:hAnsi="inherit"/>
          <w:b/>
          <w:bCs/>
          <w:color w:val="444444"/>
          <w:sz w:val="15"/>
          <w:szCs w:val="15"/>
          <w:bdr w:val="none" w:sz="0" w:space="0" w:color="auto" w:frame="1"/>
          <w:rtl/>
        </w:rPr>
        <w:t>זוהי משנה חינוכית מקיפה הנוגעת בו זמנית במעגלים רחבים, החל משאלות כלל עולמיות, חברתיות, חינוכיות ולא פחות מכך -  עם מקומות אישיים מאוד, ובזה כוחה, שבכולם ניצבת השאלה – עד כמה האדם מוכן להיות מצוי בתהליך של שחרור , בהוויה מתמדת של יציאת מצרים...</w:t>
      </w:r>
      <w:r>
        <w:rPr>
          <w:rStyle w:val="s4"/>
          <w:rFonts w:ascii="inherit" w:hAnsi="inherit"/>
          <w:b/>
          <w:bCs/>
          <w:color w:val="444444"/>
          <w:sz w:val="15"/>
          <w:szCs w:val="15"/>
          <w:bdr w:val="none" w:sz="0" w:space="0" w:color="auto" w:frame="1"/>
          <w:rtl/>
        </w:rPr>
        <w:t> ?</w:t>
      </w:r>
    </w:p>
    <w:p w:rsidR="000070D1" w:rsidRDefault="000070D1" w:rsidP="000070D1">
      <w:p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hint="cs"/>
          <w:b/>
          <w:bCs/>
          <w:color w:val="auto"/>
          <w:sz w:val="24"/>
          <w:szCs w:val="24"/>
          <w:rtl/>
        </w:rPr>
      </w:pPr>
    </w:p>
    <w:p w:rsidR="00AB769D" w:rsidRPr="00265745" w:rsidRDefault="00AB769D" w:rsidP="00AB769D">
      <w:p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b/>
          <w:bCs/>
          <w:color w:val="auto"/>
          <w:sz w:val="24"/>
          <w:szCs w:val="24"/>
        </w:rPr>
      </w:pPr>
    </w:p>
    <w:p w:rsidR="000070D1" w:rsidRDefault="000070D1"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hint="cs"/>
          <w:b/>
          <w:bCs/>
          <w:color w:val="auto"/>
          <w:sz w:val="24"/>
          <w:szCs w:val="24"/>
          <w:rtl/>
        </w:rPr>
      </w:pPr>
      <w:r>
        <w:rPr>
          <w:rFonts w:ascii="David" w:eastAsia="Times New Roman" w:hAnsi="David" w:cs="David" w:hint="cs"/>
          <w:b/>
          <w:bCs/>
          <w:color w:val="auto"/>
          <w:sz w:val="24"/>
          <w:szCs w:val="24"/>
          <w:rtl/>
        </w:rPr>
        <w:lastRenderedPageBreak/>
        <w:t>פעילות פסח</w:t>
      </w:r>
      <w:r w:rsidR="00B32D96">
        <w:rPr>
          <w:rFonts w:ascii="David" w:eastAsia="Times New Roman" w:hAnsi="David" w:cs="David" w:hint="cs"/>
          <w:b/>
          <w:bCs/>
          <w:color w:val="auto"/>
          <w:sz w:val="24"/>
          <w:szCs w:val="24"/>
          <w:rtl/>
        </w:rPr>
        <w:t>- הוגשה.</w:t>
      </w:r>
    </w:p>
    <w:p w:rsidR="00265745" w:rsidRPr="00265745" w:rsidRDefault="00265745" w:rsidP="000070D1">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auto"/>
          <w:sz w:val="24"/>
          <w:szCs w:val="24"/>
          <w:rtl/>
        </w:rPr>
      </w:pPr>
      <w:r w:rsidRPr="00265745">
        <w:rPr>
          <w:rFonts w:ascii="David" w:eastAsia="Times New Roman" w:hAnsi="David" w:cs="David"/>
          <w:b/>
          <w:bCs/>
          <w:color w:val="auto"/>
          <w:sz w:val="24"/>
          <w:szCs w:val="24"/>
          <w:rtl/>
        </w:rPr>
        <w:t>חזרה לבית הנוער:</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xml:space="preserve">היום הראשון של החזרה לבית הנוער הוא לא פשוט. המעבר מחופשת חג ארוכה בה הילדים היו ללא כל מסגרת </w:t>
      </w:r>
      <w:r>
        <w:rPr>
          <w:rFonts w:ascii="David" w:eastAsia="Times New Roman" w:hAnsi="David" w:cs="David" w:hint="cs"/>
          <w:color w:val="auto"/>
          <w:sz w:val="24"/>
          <w:szCs w:val="24"/>
          <w:rtl/>
        </w:rPr>
        <w:t>ו</w:t>
      </w:r>
      <w:r w:rsidRPr="00265745">
        <w:rPr>
          <w:rFonts w:ascii="David" w:eastAsia="Times New Roman" w:hAnsi="David" w:cs="David"/>
          <w:color w:val="auto"/>
          <w:sz w:val="24"/>
          <w:szCs w:val="24"/>
          <w:rtl/>
        </w:rPr>
        <w:t xml:space="preserve">חזרה למסגרת בית הנוער דורשת הסתגלות מחודשת מהילדים. כדי להקל עליהם את החזרה, </w:t>
      </w:r>
      <w:r>
        <w:rPr>
          <w:rFonts w:ascii="David" w:eastAsia="Times New Roman" w:hAnsi="David" w:cs="David" w:hint="cs"/>
          <w:color w:val="auto"/>
          <w:sz w:val="24"/>
          <w:szCs w:val="24"/>
          <w:rtl/>
        </w:rPr>
        <w:t xml:space="preserve">נתאים את הימים הראשונים לחזרה לשגרה, הן במובן המשמעתי, הן באחזקה והן בפעילות יותר פעילה, כדי לאפשר לילדים להוציא אנרגיות ולשוב לגבולות ולביטחון המוכרים בבית הנוער. </w:t>
      </w:r>
      <w:r w:rsidRPr="00265745">
        <w:rPr>
          <w:rFonts w:ascii="David" w:eastAsia="Times New Roman" w:hAnsi="David" w:cs="David"/>
          <w:color w:val="auto"/>
          <w:sz w:val="24"/>
          <w:szCs w:val="24"/>
          <w:rtl/>
        </w:rPr>
        <w:t xml:space="preserve">יש להתכונן </w:t>
      </w:r>
      <w:r>
        <w:rPr>
          <w:rFonts w:ascii="David" w:eastAsia="Times New Roman" w:hAnsi="David" w:cs="David" w:hint="cs"/>
          <w:color w:val="auto"/>
          <w:sz w:val="24"/>
          <w:szCs w:val="24"/>
          <w:rtl/>
        </w:rPr>
        <w:t xml:space="preserve">לחזרה </w:t>
      </w:r>
      <w:proofErr w:type="spellStart"/>
      <w:r>
        <w:rPr>
          <w:rFonts w:ascii="David" w:eastAsia="Times New Roman" w:hAnsi="David" w:cs="David" w:hint="cs"/>
          <w:color w:val="auto"/>
          <w:sz w:val="24"/>
          <w:szCs w:val="24"/>
          <w:rtl/>
        </w:rPr>
        <w:t>לשיגרה</w:t>
      </w:r>
      <w:proofErr w:type="spellEnd"/>
      <w:r w:rsidRPr="00265745">
        <w:rPr>
          <w:rFonts w:ascii="David" w:eastAsia="Times New Roman" w:hAnsi="David" w:cs="David"/>
          <w:color w:val="auto"/>
          <w:sz w:val="24"/>
          <w:szCs w:val="24"/>
          <w:rtl/>
        </w:rPr>
        <w:t xml:space="preserve"> בהקפדה רבה כדי שהילדים שיגיעו לבית הנוער ירגישו אהובים, רצויים ושמחים. </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b/>
          <w:bCs/>
          <w:color w:val="auto"/>
          <w:sz w:val="24"/>
          <w:szCs w:val="24"/>
          <w:rtl/>
        </w:rPr>
        <w:t>אפשרות לפעילות במהלך היום</w:t>
      </w:r>
      <w:r w:rsidR="00AB769D">
        <w:rPr>
          <w:rFonts w:ascii="David" w:eastAsia="Times New Roman" w:hAnsi="David" w:cs="David" w:hint="cs"/>
          <w:b/>
          <w:bCs/>
          <w:color w:val="auto"/>
          <w:sz w:val="24"/>
          <w:szCs w:val="24"/>
          <w:rtl/>
        </w:rPr>
        <w:t>- יומיים הראשונים של החזרה לש</w:t>
      </w:r>
      <w:r>
        <w:rPr>
          <w:rFonts w:ascii="David" w:eastAsia="Times New Roman" w:hAnsi="David" w:cs="David" w:hint="cs"/>
          <w:b/>
          <w:bCs/>
          <w:color w:val="auto"/>
          <w:sz w:val="24"/>
          <w:szCs w:val="24"/>
          <w:rtl/>
        </w:rPr>
        <w:t>גרה</w:t>
      </w:r>
      <w:r w:rsidRPr="00265745">
        <w:rPr>
          <w:rFonts w:ascii="David" w:eastAsia="Times New Roman" w:hAnsi="David" w:cs="David"/>
          <w:b/>
          <w:bCs/>
          <w:color w:val="auto"/>
          <w:sz w:val="24"/>
          <w:szCs w:val="24"/>
          <w:rtl/>
        </w:rPr>
        <w:t>:</w:t>
      </w:r>
    </w:p>
    <w:p w:rsidR="00265745" w:rsidRPr="00265745" w:rsidRDefault="00265745" w:rsidP="00265745">
      <w:pPr>
        <w:numPr>
          <w:ilvl w:val="0"/>
          <w:numId w:val="8"/>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color w:val="auto"/>
          <w:sz w:val="24"/>
          <w:szCs w:val="24"/>
        </w:rPr>
      </w:pPr>
      <w:r w:rsidRPr="00265745">
        <w:rPr>
          <w:rFonts w:ascii="David" w:eastAsia="Calibri" w:hAnsi="David" w:cs="David"/>
          <w:color w:val="auto"/>
          <w:sz w:val="24"/>
          <w:szCs w:val="24"/>
          <w:rtl/>
        </w:rPr>
        <w:t xml:space="preserve">הכנת חגיגות מימונה -  כולל הכנה של </w:t>
      </w:r>
      <w:proofErr w:type="spellStart"/>
      <w:r w:rsidRPr="00265745">
        <w:rPr>
          <w:rFonts w:ascii="David" w:eastAsia="Calibri" w:hAnsi="David" w:cs="David"/>
          <w:color w:val="auto"/>
          <w:sz w:val="24"/>
          <w:szCs w:val="24"/>
          <w:rtl/>
        </w:rPr>
        <w:t>מופלטות</w:t>
      </w:r>
      <w:proofErr w:type="spellEnd"/>
      <w:r w:rsidRPr="00265745">
        <w:rPr>
          <w:rFonts w:ascii="David" w:eastAsia="Calibri" w:hAnsi="David" w:cs="David"/>
          <w:color w:val="auto"/>
          <w:sz w:val="24"/>
          <w:szCs w:val="24"/>
          <w:rtl/>
        </w:rPr>
        <w:t xml:space="preserve">, כדורי </w:t>
      </w:r>
      <w:proofErr w:type="spellStart"/>
      <w:r w:rsidRPr="00265745">
        <w:rPr>
          <w:rFonts w:ascii="David" w:eastAsia="Calibri" w:hAnsi="David" w:cs="David"/>
          <w:color w:val="auto"/>
          <w:sz w:val="24"/>
          <w:szCs w:val="24"/>
          <w:rtl/>
        </w:rPr>
        <w:t>שוקלד</w:t>
      </w:r>
      <w:proofErr w:type="spellEnd"/>
      <w:r w:rsidRPr="00265745">
        <w:rPr>
          <w:rFonts w:ascii="David" w:eastAsia="Calibri" w:hAnsi="David" w:cs="David"/>
          <w:color w:val="auto"/>
          <w:sz w:val="24"/>
          <w:szCs w:val="24"/>
          <w:rtl/>
        </w:rPr>
        <w:t xml:space="preserve">, פנקייק ועוד מעדנים לפי המצב בבית הנוער. </w:t>
      </w:r>
    </w:p>
    <w:p w:rsidR="00265745" w:rsidRPr="00265745" w:rsidRDefault="00265745" w:rsidP="00265745">
      <w:pPr>
        <w:numPr>
          <w:ilvl w:val="0"/>
          <w:numId w:val="8"/>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color w:val="auto"/>
          <w:sz w:val="24"/>
          <w:szCs w:val="24"/>
        </w:rPr>
      </w:pPr>
      <w:r w:rsidRPr="00265745">
        <w:rPr>
          <w:rFonts w:ascii="David" w:eastAsia="Calibri" w:hAnsi="David" w:cs="David"/>
          <w:color w:val="auto"/>
          <w:sz w:val="24"/>
          <w:szCs w:val="24"/>
          <w:rtl/>
        </w:rPr>
        <w:t>תחנות ספורט – פעילות גופנית הרבה פעמים משחררת ומאפשרת להרגיש טוב יותר.</w:t>
      </w:r>
    </w:p>
    <w:p w:rsidR="00265745" w:rsidRPr="00265745" w:rsidRDefault="00265745" w:rsidP="00265745">
      <w:pPr>
        <w:numPr>
          <w:ilvl w:val="0"/>
          <w:numId w:val="8"/>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color w:val="auto"/>
          <w:sz w:val="24"/>
          <w:szCs w:val="24"/>
        </w:rPr>
      </w:pPr>
      <w:r w:rsidRPr="00265745">
        <w:rPr>
          <w:rFonts w:ascii="David" w:eastAsia="Calibri" w:hAnsi="David" w:cs="David"/>
          <w:color w:val="auto"/>
          <w:sz w:val="24"/>
          <w:szCs w:val="24"/>
          <w:rtl/>
        </w:rPr>
        <w:t xml:space="preserve">שעת למידה – מומלץ לקיים שעת למידה כדי להחזיר את הילדים לשגרה. בכל מקרה, להיערך לכך לאחר ארוחת צהריים ולאחר פעילות כיפית שהילדים עברו. </w:t>
      </w:r>
    </w:p>
    <w:p w:rsidR="00265745" w:rsidRPr="00265745" w:rsidRDefault="00265745" w:rsidP="00265745">
      <w:pPr>
        <w:numPr>
          <w:ilvl w:val="0"/>
          <w:numId w:val="8"/>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color w:val="auto"/>
          <w:sz w:val="24"/>
          <w:szCs w:val="24"/>
          <w:rtl/>
        </w:rPr>
      </w:pPr>
      <w:r w:rsidRPr="00265745">
        <w:rPr>
          <w:rFonts w:ascii="David" w:eastAsia="Calibri" w:hAnsi="David" w:cs="David"/>
          <w:color w:val="auto"/>
          <w:sz w:val="24"/>
          <w:szCs w:val="24"/>
          <w:rtl/>
        </w:rPr>
        <w:t xml:space="preserve">מפגש קבוצתי מפרגן – רצוי לאפשר לכל קבוצה זמן איכות עם </w:t>
      </w:r>
      <w:proofErr w:type="spellStart"/>
      <w:r w:rsidRPr="00265745">
        <w:rPr>
          <w:rFonts w:ascii="David" w:eastAsia="Calibri" w:hAnsi="David" w:cs="David"/>
          <w:color w:val="auto"/>
          <w:sz w:val="24"/>
          <w:szCs w:val="24"/>
          <w:rtl/>
        </w:rPr>
        <w:t>המדרי</w:t>
      </w:r>
      <w:r>
        <w:rPr>
          <w:rFonts w:ascii="David" w:eastAsia="Calibri" w:hAnsi="David" w:cs="David" w:hint="cs"/>
          <w:color w:val="auto"/>
          <w:sz w:val="24"/>
          <w:szCs w:val="24"/>
          <w:rtl/>
        </w:rPr>
        <w:t>כ</w:t>
      </w:r>
      <w:proofErr w:type="spellEnd"/>
      <w:r>
        <w:rPr>
          <w:rFonts w:ascii="David" w:eastAsia="Calibri" w:hAnsi="David" w:cs="David" w:hint="cs"/>
          <w:color w:val="auto"/>
          <w:sz w:val="24"/>
          <w:szCs w:val="24"/>
          <w:rtl/>
        </w:rPr>
        <w:t>.ה</w:t>
      </w:r>
      <w:r w:rsidRPr="00265745">
        <w:rPr>
          <w:rFonts w:ascii="David" w:eastAsia="Calibri" w:hAnsi="David" w:cs="David"/>
          <w:color w:val="auto"/>
          <w:sz w:val="24"/>
          <w:szCs w:val="24"/>
          <w:rtl/>
        </w:rPr>
        <w:t xml:space="preserve"> כדי שכל אחד יוכל לספר את החוויות שלו מפסח, מה הכי אהב, מה היה לו קשה, מה הכי היה חסר לו מבית הנוער </w:t>
      </w:r>
      <w:proofErr w:type="spellStart"/>
      <w:r w:rsidRPr="00265745">
        <w:rPr>
          <w:rFonts w:ascii="David" w:eastAsia="Calibri" w:hAnsi="David" w:cs="David"/>
          <w:color w:val="auto"/>
          <w:sz w:val="24"/>
          <w:szCs w:val="24"/>
          <w:rtl/>
        </w:rPr>
        <w:t>וכו'.</w:t>
      </w:r>
      <w:proofErr w:type="spellEnd"/>
      <w:r w:rsidRPr="00265745">
        <w:rPr>
          <w:rFonts w:ascii="David" w:eastAsia="Calibri" w:hAnsi="David" w:cs="David"/>
          <w:color w:val="auto"/>
          <w:sz w:val="24"/>
          <w:szCs w:val="24"/>
          <w:rtl/>
        </w:rPr>
        <w:t xml:space="preserve"> אפשר לקיים את המפגש באווירה נעימה יותר כשכל אחד שמספר </w:t>
      </w:r>
      <w:proofErr w:type="spellStart"/>
      <w:r w:rsidRPr="00265745">
        <w:rPr>
          <w:rFonts w:ascii="David" w:eastAsia="Calibri" w:hAnsi="David" w:cs="David"/>
          <w:color w:val="auto"/>
          <w:sz w:val="24"/>
          <w:szCs w:val="24"/>
          <w:rtl/>
        </w:rPr>
        <w:t>חווייה</w:t>
      </w:r>
      <w:proofErr w:type="spellEnd"/>
      <w:r w:rsidRPr="00265745">
        <w:rPr>
          <w:rFonts w:ascii="David" w:eastAsia="Calibri" w:hAnsi="David" w:cs="David"/>
          <w:color w:val="auto"/>
          <w:sz w:val="24"/>
          <w:szCs w:val="24"/>
          <w:rtl/>
        </w:rPr>
        <w:t xml:space="preserve"> טובה בוחר לו משהו מתוק וכשמספר חוויה פחות נעימה בוחר משהו מלוח למשל.  </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auto"/>
          <w:sz w:val="24"/>
          <w:szCs w:val="24"/>
          <w:rtl/>
        </w:rPr>
      </w:pP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auto"/>
          <w:sz w:val="24"/>
          <w:szCs w:val="24"/>
          <w:rtl/>
        </w:rPr>
      </w:pPr>
      <w:r w:rsidRPr="00265745">
        <w:rPr>
          <w:rFonts w:ascii="David" w:eastAsia="Times New Roman" w:hAnsi="David" w:cs="David" w:hint="cs"/>
          <w:b/>
          <w:bCs/>
          <w:color w:val="auto"/>
          <w:sz w:val="24"/>
          <w:szCs w:val="24"/>
          <w:rtl/>
        </w:rPr>
        <w:t>זיכרון השואה</w:t>
      </w:r>
      <w:r w:rsidR="00B011DB">
        <w:rPr>
          <w:rFonts w:ascii="David" w:eastAsia="Times New Roman" w:hAnsi="David" w:cs="David" w:hint="cs"/>
          <w:b/>
          <w:bCs/>
          <w:color w:val="auto"/>
          <w:sz w:val="24"/>
          <w:szCs w:val="24"/>
          <w:rtl/>
        </w:rPr>
        <w:t>- מעבר בין סוף אפריל ותחילת מאי.</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xml:space="preserve">בשבוע זה יעסוק בית הנוער בזיכרון השואה. </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482E66">
        <w:rPr>
          <w:rFonts w:ascii="David" w:eastAsia="Times New Roman" w:hAnsi="David" w:cs="David"/>
          <w:b/>
          <w:bCs/>
          <w:color w:val="auto"/>
          <w:sz w:val="24"/>
          <w:szCs w:val="24"/>
          <w:rtl/>
        </w:rPr>
        <w:t>יש לבחור נושא אחד שיהיה החוט המקשר לאורך כל השבוע</w:t>
      </w:r>
      <w:r w:rsidRPr="00265745">
        <w:rPr>
          <w:rFonts w:ascii="David" w:eastAsia="Times New Roman" w:hAnsi="David" w:cs="David"/>
          <w:color w:val="auto"/>
          <w:sz w:val="24"/>
          <w:szCs w:val="24"/>
          <w:rtl/>
        </w:rPr>
        <w:t>- ודרכו נתחבר לזיכרון, לגבורה, לחוסר אונים, למנהיגות ולשאר הערכים החשובים לכל מחנך/ת.</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שני דברים עיקריים צריכים ללו</w:t>
      </w:r>
      <w:r w:rsidRPr="00265745">
        <w:rPr>
          <w:rFonts w:ascii="David" w:eastAsia="Times New Roman" w:hAnsi="David" w:cs="David" w:hint="cs"/>
          <w:color w:val="auto"/>
          <w:sz w:val="24"/>
          <w:szCs w:val="24"/>
          <w:rtl/>
        </w:rPr>
        <w:t>ו</w:t>
      </w:r>
      <w:r w:rsidRPr="00265745">
        <w:rPr>
          <w:rFonts w:ascii="David" w:eastAsia="Times New Roman" w:hAnsi="David" w:cs="David"/>
          <w:color w:val="auto"/>
          <w:sz w:val="24"/>
          <w:szCs w:val="24"/>
          <w:rtl/>
        </w:rPr>
        <w:t xml:space="preserve">ת אתכם עם בניית השבוע הזה- נושא שיתאים לחניכים ובחירת </w:t>
      </w:r>
      <w:r w:rsidRPr="00265745">
        <w:rPr>
          <w:rFonts w:ascii="David" w:eastAsia="Times New Roman" w:hAnsi="David" w:cs="David"/>
          <w:b/>
          <w:bCs/>
          <w:color w:val="auto"/>
          <w:sz w:val="24"/>
          <w:szCs w:val="24"/>
          <w:rtl/>
        </w:rPr>
        <w:t>מסר ברור</w:t>
      </w:r>
      <w:r w:rsidRPr="00265745">
        <w:rPr>
          <w:rFonts w:ascii="David" w:eastAsia="Times New Roman" w:hAnsi="David" w:cs="David"/>
          <w:color w:val="auto"/>
          <w:sz w:val="24"/>
          <w:szCs w:val="24"/>
          <w:rtl/>
        </w:rPr>
        <w:t xml:space="preserve"> שאותו אתם רוצים להעביר בשבוע הזה.</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xml:space="preserve">חשוב לשים לב לשוני המהותי בין הנושאים שיבחרו ודרך העברתם בין קבוצות צעירות לבין </w:t>
      </w:r>
      <w:r>
        <w:rPr>
          <w:rFonts w:ascii="David" w:eastAsia="Times New Roman" w:hAnsi="David" w:cs="David" w:hint="cs"/>
          <w:color w:val="auto"/>
          <w:sz w:val="24"/>
          <w:szCs w:val="24"/>
          <w:rtl/>
        </w:rPr>
        <w:t>קבוצות</w:t>
      </w:r>
      <w:r w:rsidRPr="00265745">
        <w:rPr>
          <w:rFonts w:ascii="David" w:eastAsia="Times New Roman" w:hAnsi="David" w:cs="David"/>
          <w:color w:val="auto"/>
          <w:sz w:val="24"/>
          <w:szCs w:val="24"/>
          <w:rtl/>
        </w:rPr>
        <w:t xml:space="preserve"> בוגרים.</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Pr>
          <w:rFonts w:ascii="David" w:eastAsia="Times New Roman" w:hAnsi="David" w:cs="David" w:hint="cs"/>
          <w:color w:val="auto"/>
          <w:sz w:val="24"/>
          <w:szCs w:val="24"/>
          <w:rtl/>
        </w:rPr>
        <w:t>קבוצה צעירה</w:t>
      </w:r>
      <w:r w:rsidRPr="00265745">
        <w:rPr>
          <w:rFonts w:ascii="David" w:eastAsia="Times New Roman" w:hAnsi="David" w:cs="David"/>
          <w:color w:val="auto"/>
          <w:sz w:val="24"/>
          <w:szCs w:val="24"/>
          <w:rtl/>
        </w:rPr>
        <w:t xml:space="preserve"> (עד כיתה ד' לפחות) </w:t>
      </w:r>
      <w:r>
        <w:rPr>
          <w:rFonts w:ascii="David" w:eastAsia="Times New Roman" w:hAnsi="David" w:cs="David" w:hint="cs"/>
          <w:color w:val="auto"/>
          <w:sz w:val="24"/>
          <w:szCs w:val="24"/>
          <w:rtl/>
        </w:rPr>
        <w:t>תתקשה</w:t>
      </w:r>
      <w:r w:rsidRPr="00265745">
        <w:rPr>
          <w:rFonts w:ascii="David" w:eastAsia="Times New Roman" w:hAnsi="David" w:cs="David"/>
          <w:color w:val="auto"/>
          <w:sz w:val="24"/>
          <w:szCs w:val="24"/>
          <w:rtl/>
        </w:rPr>
        <w:t xml:space="preserve"> להבין את גודל האסון. הם שומעים על כך בבית הספר, ולכן לא נוכל להתעלם מסיפורי יום השואה, אך יש להקל את התיווך עבורם.</w:t>
      </w:r>
    </w:p>
    <w:p w:rsidR="00265745" w:rsidRPr="00265745" w:rsidRDefault="00265745" w:rsidP="00975906">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xml:space="preserve">עבור ילדים צעירים ממליצה להעביר פעילויות דרך סיפורים. אין לשוחח עם הצעירים על מחנות ההשמדה ועל חוסר התקווה אלא דווקא להציג את הצדדים היותר אופטימיים בתוך סיפורי השואה, כדי לשמור על תמימותם של </w:t>
      </w:r>
      <w:r w:rsidR="00975906">
        <w:rPr>
          <w:rFonts w:ascii="David" w:eastAsia="Times New Roman" w:hAnsi="David" w:cs="David" w:hint="cs"/>
          <w:color w:val="auto"/>
          <w:sz w:val="24"/>
          <w:szCs w:val="24"/>
          <w:rtl/>
        </w:rPr>
        <w:t>החניכות והחניכים הצעירות.ים</w:t>
      </w:r>
      <w:r w:rsidRPr="00265745">
        <w:rPr>
          <w:rFonts w:ascii="David" w:eastAsia="Times New Roman" w:hAnsi="David" w:cs="David"/>
          <w:color w:val="auto"/>
          <w:sz w:val="24"/>
          <w:szCs w:val="24"/>
          <w:rtl/>
        </w:rPr>
        <w:t>, שתואמת את הגילאים האלו וכדי לשמור עליה</w:t>
      </w:r>
      <w:r w:rsidR="00975906">
        <w:rPr>
          <w:rFonts w:ascii="David" w:eastAsia="Times New Roman" w:hAnsi="David" w:cs="David" w:hint="cs"/>
          <w:color w:val="auto"/>
          <w:sz w:val="24"/>
          <w:szCs w:val="24"/>
          <w:rtl/>
        </w:rPr>
        <w:t>ן.</w:t>
      </w:r>
      <w:r w:rsidRPr="00265745">
        <w:rPr>
          <w:rFonts w:ascii="David" w:eastAsia="Times New Roman" w:hAnsi="David" w:cs="David"/>
          <w:color w:val="auto"/>
          <w:sz w:val="24"/>
          <w:szCs w:val="24"/>
          <w:rtl/>
        </w:rPr>
        <w:t xml:space="preserve">ם. בשבוע זה אנחנו לא </w:t>
      </w:r>
      <w:r w:rsidR="00975906">
        <w:rPr>
          <w:rFonts w:ascii="David" w:eastAsia="Times New Roman" w:hAnsi="David" w:cs="David" w:hint="cs"/>
          <w:color w:val="auto"/>
          <w:sz w:val="24"/>
          <w:szCs w:val="24"/>
          <w:rtl/>
        </w:rPr>
        <w:t>ננסה</w:t>
      </w:r>
      <w:r w:rsidRPr="00265745">
        <w:rPr>
          <w:rFonts w:ascii="David" w:eastAsia="Times New Roman" w:hAnsi="David" w:cs="David"/>
          <w:color w:val="auto"/>
          <w:sz w:val="24"/>
          <w:szCs w:val="24"/>
          <w:rtl/>
        </w:rPr>
        <w:t xml:space="preserve"> להפחיד בסיפורי הזוועה שהתרחשו בשואה. הגישה צריכה לשדר </w:t>
      </w:r>
      <w:proofErr w:type="spellStart"/>
      <w:r w:rsidRPr="00265745">
        <w:rPr>
          <w:rFonts w:ascii="David" w:eastAsia="Times New Roman" w:hAnsi="David" w:cs="David"/>
          <w:color w:val="auto"/>
          <w:sz w:val="24"/>
          <w:szCs w:val="24"/>
          <w:rtl/>
        </w:rPr>
        <w:t>אופטימות</w:t>
      </w:r>
      <w:proofErr w:type="spellEnd"/>
      <w:r w:rsidRPr="00265745">
        <w:rPr>
          <w:rFonts w:ascii="David" w:eastAsia="Times New Roman" w:hAnsi="David" w:cs="David"/>
          <w:color w:val="auto"/>
          <w:sz w:val="24"/>
          <w:szCs w:val="24"/>
          <w:rtl/>
        </w:rPr>
        <w:t xml:space="preserve"> בעולם טוב שנלחם כדי לשמור על הזכויות של ילד</w:t>
      </w:r>
      <w:r w:rsidR="00975906">
        <w:rPr>
          <w:rFonts w:ascii="David" w:eastAsia="Times New Roman" w:hAnsi="David" w:cs="David" w:hint="cs"/>
          <w:color w:val="auto"/>
          <w:sz w:val="24"/>
          <w:szCs w:val="24"/>
          <w:rtl/>
        </w:rPr>
        <w:t>ות.</w:t>
      </w:r>
      <w:proofErr w:type="spellStart"/>
      <w:r w:rsidRPr="00265745">
        <w:rPr>
          <w:rFonts w:ascii="David" w:eastAsia="Times New Roman" w:hAnsi="David" w:cs="David"/>
          <w:color w:val="auto"/>
          <w:sz w:val="24"/>
          <w:szCs w:val="24"/>
          <w:rtl/>
        </w:rPr>
        <w:t>יםואנ</w:t>
      </w:r>
      <w:proofErr w:type="spellEnd"/>
      <w:r w:rsidR="00975906">
        <w:rPr>
          <w:rFonts w:ascii="David" w:eastAsia="Times New Roman" w:hAnsi="David" w:cs="David" w:hint="cs"/>
          <w:color w:val="auto"/>
          <w:sz w:val="24"/>
          <w:szCs w:val="24"/>
          <w:rtl/>
        </w:rPr>
        <w:t>.</w:t>
      </w:r>
      <w:r w:rsidRPr="00265745">
        <w:rPr>
          <w:rFonts w:ascii="David" w:eastAsia="Times New Roman" w:hAnsi="David" w:cs="David"/>
          <w:color w:val="auto"/>
          <w:sz w:val="24"/>
          <w:szCs w:val="24"/>
          <w:rtl/>
        </w:rPr>
        <w:t xml:space="preserve">שים, בעולם שמנסה להגן ולעשות את המקום יותר בטוח. </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auto"/>
          <w:sz w:val="24"/>
          <w:szCs w:val="24"/>
          <w:rtl/>
        </w:rPr>
      </w:pPr>
      <w:r w:rsidRPr="00265745">
        <w:rPr>
          <w:rFonts w:ascii="David" w:eastAsia="Times New Roman" w:hAnsi="David" w:cs="David"/>
          <w:b/>
          <w:bCs/>
          <w:color w:val="auto"/>
          <w:sz w:val="24"/>
          <w:szCs w:val="24"/>
          <w:rtl/>
        </w:rPr>
        <w:t xml:space="preserve">כדי לנסות להמחיש את הנושא חשוב לבחור סיפור אחד של ילד, של אדם, של אישה, של חייל, של </w:t>
      </w:r>
      <w:proofErr w:type="spellStart"/>
      <w:r w:rsidRPr="00265745">
        <w:rPr>
          <w:rFonts w:ascii="David" w:eastAsia="Times New Roman" w:hAnsi="David" w:cs="David"/>
          <w:b/>
          <w:bCs/>
          <w:color w:val="auto"/>
          <w:sz w:val="24"/>
          <w:szCs w:val="24"/>
          <w:rtl/>
        </w:rPr>
        <w:t>אמא</w:t>
      </w:r>
      <w:proofErr w:type="spellEnd"/>
      <w:r w:rsidR="00975906">
        <w:rPr>
          <w:rFonts w:ascii="David" w:eastAsia="Times New Roman" w:hAnsi="David" w:cs="David" w:hint="cs"/>
          <w:b/>
          <w:bCs/>
          <w:color w:val="auto"/>
          <w:sz w:val="24"/>
          <w:szCs w:val="24"/>
          <w:rtl/>
        </w:rPr>
        <w:t xml:space="preserve"> של אבא</w:t>
      </w:r>
      <w:r w:rsidRPr="00265745">
        <w:rPr>
          <w:rFonts w:ascii="David" w:eastAsia="Times New Roman" w:hAnsi="David" w:cs="David"/>
          <w:b/>
          <w:bCs/>
          <w:color w:val="auto"/>
          <w:sz w:val="24"/>
          <w:szCs w:val="24"/>
          <w:rtl/>
        </w:rPr>
        <w:t xml:space="preserve"> ודרך הסיפור הזה לספר את כל מה שהתרחש. </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lastRenderedPageBreak/>
        <w:t xml:space="preserve">המשימה העיקרית היא לבחור קודם כל את המסר שאתם רוצים להעביר ורק לאחר מכן, לבחור דמות אחת שמספרת את הסיפור ודרך הסיפור שלה הילדים נחשפים למה שקרה בשואה וכמובן הסיפור מעורר דיאלוג במסר שבחרתם לדבר עליו. </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u w:val="single"/>
          <w:rtl/>
        </w:rPr>
      </w:pPr>
      <w:r w:rsidRPr="00265745">
        <w:rPr>
          <w:rFonts w:ascii="David" w:eastAsia="Times New Roman" w:hAnsi="David" w:cs="David"/>
          <w:color w:val="auto"/>
          <w:sz w:val="24"/>
          <w:szCs w:val="24"/>
          <w:u w:val="single"/>
          <w:rtl/>
        </w:rPr>
        <w:t>מבחינת בניית התהליך:</w:t>
      </w:r>
    </w:p>
    <w:p w:rsidR="00265745" w:rsidRPr="00265745" w:rsidRDefault="00265745" w:rsidP="00975906">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יש לתכנן את השבוע כך שיהיה תהליך מלא שמספר את אותו הסיפור מזוויות שונות ובאמצעים שונים. הפלטפורמה של זיכרון בסלון תוכל להכניס עוד עומק לתכנים ולהעמיק את השיח . בכל בית נוער יהיה חדר זיכרון שמדבר דרך קירותיו את הנושא אותו בחרתם לשבוע זיכרון השואה.</w:t>
      </w:r>
    </w:p>
    <w:p w:rsidR="00975906"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בשבוע זה נתמקד לפחות בשתי פעילויות ערכיות שיכניסו את החניכים לעולם התוכן הנבחר (אחת מהן ניתן לקיים בתוך חדר הזיכרון), תהיה שעת מנהל</w:t>
      </w:r>
      <w:r w:rsidR="00975906">
        <w:rPr>
          <w:rFonts w:ascii="David" w:eastAsia="Times New Roman" w:hAnsi="David" w:cs="David" w:hint="cs"/>
          <w:color w:val="auto"/>
          <w:sz w:val="24"/>
          <w:szCs w:val="24"/>
          <w:rtl/>
        </w:rPr>
        <w:t>.ת</w:t>
      </w:r>
      <w:r w:rsidRPr="00265745">
        <w:rPr>
          <w:rFonts w:ascii="David" w:eastAsia="Times New Roman" w:hAnsi="David" w:cs="David"/>
          <w:color w:val="auto"/>
          <w:sz w:val="24"/>
          <w:szCs w:val="24"/>
          <w:rtl/>
        </w:rPr>
        <w:t xml:space="preserve"> בנושא, בחלק מבתי הנוער יהיה אירוח של איש</w:t>
      </w:r>
      <w:r w:rsidR="00975906">
        <w:rPr>
          <w:rFonts w:ascii="David" w:eastAsia="Times New Roman" w:hAnsi="David" w:cs="David" w:hint="cs"/>
          <w:color w:val="auto"/>
          <w:sz w:val="24"/>
          <w:szCs w:val="24"/>
          <w:rtl/>
        </w:rPr>
        <w:t>.ה</w:t>
      </w:r>
      <w:r w:rsidRPr="00265745">
        <w:rPr>
          <w:rFonts w:ascii="David" w:eastAsia="Times New Roman" w:hAnsi="David" w:cs="David"/>
          <w:color w:val="auto"/>
          <w:sz w:val="24"/>
          <w:szCs w:val="24"/>
          <w:rtl/>
        </w:rPr>
        <w:t xml:space="preserve"> עדות שיוכל לספר את סיפורו</w:t>
      </w:r>
      <w:r w:rsidR="00EF2441">
        <w:rPr>
          <w:rFonts w:ascii="David" w:eastAsia="Times New Roman" w:hAnsi="David" w:cs="David" w:hint="cs"/>
          <w:color w:val="auto"/>
          <w:sz w:val="24"/>
          <w:szCs w:val="24"/>
          <w:rtl/>
        </w:rPr>
        <w:t>- ערב זיכרון בסלון</w:t>
      </w:r>
      <w:r w:rsidRPr="00265745">
        <w:rPr>
          <w:rFonts w:ascii="David" w:eastAsia="Times New Roman" w:hAnsi="David" w:cs="David"/>
          <w:color w:val="auto"/>
          <w:sz w:val="24"/>
          <w:szCs w:val="24"/>
          <w:rtl/>
        </w:rPr>
        <w:t xml:space="preserve">. </w:t>
      </w:r>
    </w:p>
    <w:p w:rsidR="00265745" w:rsidRPr="00265745" w:rsidRDefault="00975906" w:rsidP="00975906">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Pr>
          <w:rFonts w:ascii="David" w:eastAsia="Times New Roman" w:hAnsi="David" w:cs="David" w:hint="cs"/>
          <w:color w:val="auto"/>
          <w:sz w:val="24"/>
          <w:szCs w:val="24"/>
          <w:rtl/>
        </w:rPr>
        <w:t xml:space="preserve">אפשרות- לסיים </w:t>
      </w:r>
      <w:r w:rsidR="00265745" w:rsidRPr="00265745">
        <w:rPr>
          <w:rFonts w:ascii="David" w:eastAsia="Times New Roman" w:hAnsi="David" w:cs="David"/>
          <w:color w:val="auto"/>
          <w:sz w:val="24"/>
          <w:szCs w:val="24"/>
          <w:rtl/>
        </w:rPr>
        <w:t>את השבוע בטקס שיהיה השיא החינוכי של שבוע יום השואה ואליו יוזמנו ההורים והקהילה.</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u w:val="single"/>
          <w:rtl/>
        </w:rPr>
        <w:t>נושאים רלוונטיים שיכולים ללוות את השבוע</w:t>
      </w:r>
      <w:r w:rsidRPr="00265745">
        <w:rPr>
          <w:rFonts w:ascii="David" w:eastAsia="Times New Roman" w:hAnsi="David" w:cs="David"/>
          <w:color w:val="auto"/>
          <w:sz w:val="24"/>
          <w:szCs w:val="24"/>
          <w:rtl/>
        </w:rPr>
        <w:t>: נשים בשואה, ילדים בשואה, סיפור ספציפי של איש/ה שיהיה הבסיס לפעילות לאורך השבוע, האם השואה יכולה לחזור, מרידות בתקופת השואה, חסידי אומות העולם (איך בעולם כה קשה אנשים מצליחים להיות מוסריים?) ועוד...</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דוגמאות למסר שנרצה לדבר עליו עם הילדים בפעילות:</w:t>
      </w:r>
    </w:p>
    <w:p w:rsidR="00265745" w:rsidRPr="00265745" w:rsidRDefault="00265745" w:rsidP="00265745">
      <w:pPr>
        <w:numPr>
          <w:ilvl w:val="0"/>
          <w:numId w:val="9"/>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color w:val="auto"/>
          <w:sz w:val="24"/>
          <w:szCs w:val="24"/>
          <w:rtl/>
        </w:rPr>
      </w:pPr>
      <w:r w:rsidRPr="00265745">
        <w:rPr>
          <w:rFonts w:ascii="David" w:eastAsia="Calibri" w:hAnsi="David" w:cs="David"/>
          <w:color w:val="auto"/>
          <w:sz w:val="24"/>
          <w:szCs w:val="24"/>
          <w:rtl/>
        </w:rPr>
        <w:t>גיבור/ה – מה זה אומר להיות גיבו</w:t>
      </w:r>
      <w:r w:rsidR="00975906">
        <w:rPr>
          <w:rFonts w:ascii="David" w:eastAsia="Calibri" w:hAnsi="David" w:cs="David" w:hint="cs"/>
          <w:color w:val="auto"/>
          <w:sz w:val="24"/>
          <w:szCs w:val="24"/>
          <w:rtl/>
        </w:rPr>
        <w:t>ר</w:t>
      </w:r>
      <w:r w:rsidRPr="00265745">
        <w:rPr>
          <w:rFonts w:ascii="David" w:eastAsia="Calibri" w:hAnsi="David" w:cs="David"/>
          <w:color w:val="auto"/>
          <w:sz w:val="24"/>
          <w:szCs w:val="24"/>
          <w:rtl/>
        </w:rPr>
        <w:t xml:space="preserve">/ה, לשים לב שרב ההקשרים שלנו לגבורה מתייחסים </w:t>
      </w:r>
      <w:proofErr w:type="spellStart"/>
      <w:r w:rsidRPr="00265745">
        <w:rPr>
          <w:rFonts w:ascii="David" w:eastAsia="Calibri" w:hAnsi="David" w:cs="David"/>
          <w:color w:val="auto"/>
          <w:sz w:val="24"/>
          <w:szCs w:val="24"/>
          <w:rtl/>
        </w:rPr>
        <w:t>לכח</w:t>
      </w:r>
      <w:proofErr w:type="spellEnd"/>
      <w:r w:rsidRPr="00265745">
        <w:rPr>
          <w:rFonts w:ascii="David" w:eastAsia="Calibri" w:hAnsi="David" w:cs="David"/>
          <w:color w:val="auto"/>
          <w:sz w:val="24"/>
          <w:szCs w:val="24"/>
          <w:rtl/>
        </w:rPr>
        <w:t xml:space="preserve"> פיזי. האם כשמישהו עושה מעשה שדרש ממנו מאמץ, שלא היה ברור מאליו זה נחשב גבורה. האם כולם יכולים להיות גיבורים? האם כל אחד יכול לעשות מעשה גבורה. מאוד עוזר לילדים היכרות עם דמויות לחיקוי. </w:t>
      </w:r>
    </w:p>
    <w:p w:rsidR="00265745" w:rsidRPr="00265745" w:rsidRDefault="00265745" w:rsidP="00265745">
      <w:pPr>
        <w:numPr>
          <w:ilvl w:val="0"/>
          <w:numId w:val="4"/>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color w:val="auto"/>
          <w:sz w:val="24"/>
          <w:szCs w:val="24"/>
        </w:rPr>
      </w:pPr>
      <w:r w:rsidRPr="00265745">
        <w:rPr>
          <w:rFonts w:ascii="David" w:eastAsia="Calibri" w:hAnsi="David" w:cs="David"/>
          <w:color w:val="auto"/>
          <w:sz w:val="24"/>
          <w:szCs w:val="24"/>
          <w:rtl/>
        </w:rPr>
        <w:t xml:space="preserve">האם במציאות קשה כמו השואה אפשר לשמור על היות אדם, מה זה אומר, האם ראינו גילוי של היות אדם גם במציאות כזו, האם אפשר לשפוט את מי שאינו נוהג כך? איפה זה פוגש אותנו היום? האם אנחנו מגלים בעצמנו "היות אדם" , איפה? </w:t>
      </w:r>
    </w:p>
    <w:p w:rsidR="00265745" w:rsidRPr="00265745" w:rsidRDefault="00265745" w:rsidP="00265745">
      <w:pPr>
        <w:numPr>
          <w:ilvl w:val="0"/>
          <w:numId w:val="4"/>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color w:val="auto"/>
          <w:sz w:val="24"/>
          <w:szCs w:val="24"/>
        </w:rPr>
      </w:pPr>
      <w:r w:rsidRPr="00265745">
        <w:rPr>
          <w:rFonts w:ascii="David" w:eastAsia="Calibri" w:hAnsi="David" w:cs="David"/>
          <w:color w:val="auto"/>
          <w:sz w:val="24"/>
          <w:szCs w:val="24"/>
          <w:rtl/>
        </w:rPr>
        <w:t xml:space="preserve">התייחסות על דרך השלילה: מה זה אומר לאבד צלם אנוש? איפה אנחנו עדים לאיבוד צלם אנוש, האם גם היום אנחנו לעיתים מאבדים צלם אנוש? למה? איך אפשר למנוע את זה? (אלימות, שנאה, חוסר עזרה, אדישות, עמידה מהצד) </w:t>
      </w:r>
    </w:p>
    <w:p w:rsidR="00265745" w:rsidRPr="00265745" w:rsidRDefault="00265745" w:rsidP="00265745">
      <w:pPr>
        <w:numPr>
          <w:ilvl w:val="0"/>
          <w:numId w:val="4"/>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color w:val="auto"/>
          <w:sz w:val="24"/>
          <w:szCs w:val="24"/>
        </w:rPr>
      </w:pPr>
      <w:r w:rsidRPr="00265745">
        <w:rPr>
          <w:rFonts w:ascii="David" w:eastAsia="Calibri" w:hAnsi="David" w:cs="David"/>
          <w:color w:val="auto"/>
          <w:sz w:val="24"/>
          <w:szCs w:val="24"/>
          <w:rtl/>
        </w:rPr>
        <w:t xml:space="preserve">גילוי חסד –  מה מעיד על עצמנו שאנו "בני אדם" ? האם אנחנו יכולים לטעון להיות אדם בלי לעשות מעשים? אילו מעשים נדרשים מאיתנו? </w:t>
      </w:r>
    </w:p>
    <w:p w:rsidR="00265745" w:rsidRPr="00265745" w:rsidRDefault="00265745" w:rsidP="00265745">
      <w:pPr>
        <w:numPr>
          <w:ilvl w:val="0"/>
          <w:numId w:val="4"/>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color w:val="auto"/>
          <w:sz w:val="24"/>
          <w:szCs w:val="24"/>
        </w:rPr>
      </w:pPr>
      <w:r w:rsidRPr="00265745">
        <w:rPr>
          <w:rFonts w:ascii="David" w:eastAsia="Calibri" w:hAnsi="David" w:cs="David"/>
          <w:color w:val="auto"/>
          <w:sz w:val="24"/>
          <w:szCs w:val="24"/>
          <w:rtl/>
        </w:rPr>
        <w:t xml:space="preserve">מעשה של התנגדות – הבנה שכאשר חיים במציאות כמו בשואה או בכל מציאות אחרת שאנחנו חושבים שהיא לא טובה יש לנו אפשרות להתנגד. פירוט אופנים שונים של התנגדות: מחאה, מרד, הסתרת ילדים (עבירה על החוק), סיוע ליהודים, הברחה, הסתרת זהות, הצטרפות לפרטיזנים ועוד. </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auto"/>
          <w:sz w:val="24"/>
          <w:szCs w:val="24"/>
          <w:rtl/>
        </w:rPr>
      </w:pPr>
      <w:r w:rsidRPr="00265745">
        <w:rPr>
          <w:rFonts w:ascii="David" w:eastAsia="Times New Roman" w:hAnsi="David" w:cs="David"/>
          <w:b/>
          <w:bCs/>
          <w:color w:val="auto"/>
          <w:sz w:val="24"/>
          <w:szCs w:val="24"/>
          <w:rtl/>
        </w:rPr>
        <w:t xml:space="preserve">לבתי הנוער של הצעירים ממליצה מאוד על ספרי ילדים כדרך מתאימה לחבר את הילדים לנושא השואה. </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auto"/>
          <w:sz w:val="24"/>
          <w:szCs w:val="24"/>
          <w:rtl/>
        </w:rPr>
      </w:pPr>
      <w:r w:rsidRPr="00265745">
        <w:rPr>
          <w:rFonts w:ascii="David" w:eastAsia="Times New Roman" w:hAnsi="David" w:cs="David"/>
          <w:b/>
          <w:bCs/>
          <w:color w:val="auto"/>
          <w:sz w:val="24"/>
          <w:szCs w:val="24"/>
          <w:rtl/>
        </w:rPr>
        <w:t>דוגמא לפעילות הכנה בנושא ילדים בשואה:</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b/>
          <w:bCs/>
          <w:color w:val="auto"/>
          <w:sz w:val="24"/>
          <w:szCs w:val="24"/>
          <w:rtl/>
        </w:rPr>
        <w:t xml:space="preserve">פתיחה: </w:t>
      </w:r>
      <w:r w:rsidRPr="00265745">
        <w:rPr>
          <w:rFonts w:ascii="David" w:eastAsia="Times New Roman" w:hAnsi="David" w:cs="David"/>
          <w:color w:val="auto"/>
          <w:sz w:val="24"/>
          <w:szCs w:val="24"/>
          <w:rtl/>
        </w:rPr>
        <w:t>המנחה מפזר</w:t>
      </w:r>
      <w:r w:rsidR="00975906">
        <w:rPr>
          <w:rFonts w:ascii="David" w:eastAsia="Times New Roman" w:hAnsi="David" w:cs="David" w:hint="cs"/>
          <w:color w:val="auto"/>
          <w:sz w:val="24"/>
          <w:szCs w:val="24"/>
          <w:rtl/>
        </w:rPr>
        <w:t>.ת</w:t>
      </w:r>
      <w:r w:rsidRPr="00265745">
        <w:rPr>
          <w:rFonts w:ascii="David" w:eastAsia="Times New Roman" w:hAnsi="David" w:cs="David"/>
          <w:color w:val="auto"/>
          <w:sz w:val="24"/>
          <w:szCs w:val="24"/>
          <w:rtl/>
        </w:rPr>
        <w:t xml:space="preserve"> תמונות של ילדים במצבים שונים בזמן השואה. המנחה מבקש</w:t>
      </w:r>
      <w:r w:rsidR="00975906">
        <w:rPr>
          <w:rFonts w:ascii="David" w:eastAsia="Times New Roman" w:hAnsi="David" w:cs="David" w:hint="cs"/>
          <w:color w:val="auto"/>
          <w:sz w:val="24"/>
          <w:szCs w:val="24"/>
          <w:rtl/>
        </w:rPr>
        <w:t>.ת</w:t>
      </w:r>
      <w:r w:rsidRPr="00265745">
        <w:rPr>
          <w:rFonts w:ascii="David" w:eastAsia="Times New Roman" w:hAnsi="David" w:cs="David"/>
          <w:color w:val="auto"/>
          <w:sz w:val="24"/>
          <w:szCs w:val="24"/>
          <w:rtl/>
        </w:rPr>
        <w:t xml:space="preserve"> מכל ילד</w:t>
      </w:r>
      <w:r w:rsidR="00975906">
        <w:rPr>
          <w:rFonts w:ascii="David" w:eastAsia="Times New Roman" w:hAnsi="David" w:cs="David" w:hint="cs"/>
          <w:color w:val="auto"/>
          <w:sz w:val="24"/>
          <w:szCs w:val="24"/>
          <w:rtl/>
        </w:rPr>
        <w:t>.ה</w:t>
      </w:r>
      <w:r w:rsidRPr="00265745">
        <w:rPr>
          <w:rFonts w:ascii="David" w:eastAsia="Times New Roman" w:hAnsi="David" w:cs="David"/>
          <w:color w:val="auto"/>
          <w:sz w:val="24"/>
          <w:szCs w:val="24"/>
          <w:rtl/>
        </w:rPr>
        <w:t xml:space="preserve"> לבחור תמונה שהכי נראית לו</w:t>
      </w:r>
      <w:r w:rsidR="00975906">
        <w:rPr>
          <w:rFonts w:ascii="David" w:eastAsia="Times New Roman" w:hAnsi="David" w:cs="David" w:hint="cs"/>
          <w:color w:val="auto"/>
          <w:sz w:val="24"/>
          <w:szCs w:val="24"/>
          <w:rtl/>
        </w:rPr>
        <w:t>.ה</w:t>
      </w:r>
      <w:r w:rsidRPr="00265745">
        <w:rPr>
          <w:rFonts w:ascii="David" w:eastAsia="Times New Roman" w:hAnsi="David" w:cs="David"/>
          <w:color w:val="auto"/>
          <w:sz w:val="24"/>
          <w:szCs w:val="24"/>
          <w:rtl/>
        </w:rPr>
        <w:t xml:space="preserve"> ולהסביר איך לדעתו הילד</w:t>
      </w:r>
      <w:r w:rsidR="00975906">
        <w:rPr>
          <w:rFonts w:ascii="David" w:eastAsia="Times New Roman" w:hAnsi="David" w:cs="David" w:hint="cs"/>
          <w:color w:val="auto"/>
          <w:sz w:val="24"/>
          <w:szCs w:val="24"/>
          <w:rtl/>
        </w:rPr>
        <w:t>.ה</w:t>
      </w:r>
      <w:r w:rsidRPr="00265745">
        <w:rPr>
          <w:rFonts w:ascii="David" w:eastAsia="Times New Roman" w:hAnsi="David" w:cs="David"/>
          <w:color w:val="auto"/>
          <w:sz w:val="24"/>
          <w:szCs w:val="24"/>
          <w:rtl/>
        </w:rPr>
        <w:t>מרגיש.</w:t>
      </w:r>
      <w:r w:rsidR="00975906">
        <w:rPr>
          <w:rFonts w:ascii="David" w:eastAsia="Times New Roman" w:hAnsi="David" w:cs="David" w:hint="cs"/>
          <w:color w:val="auto"/>
          <w:sz w:val="24"/>
          <w:szCs w:val="24"/>
          <w:rtl/>
        </w:rPr>
        <w:t>ה</w:t>
      </w:r>
      <w:r w:rsidRPr="00265745">
        <w:rPr>
          <w:rFonts w:ascii="David" w:eastAsia="Times New Roman" w:hAnsi="David" w:cs="David"/>
          <w:color w:val="auto"/>
          <w:sz w:val="24"/>
          <w:szCs w:val="24"/>
          <w:rtl/>
        </w:rPr>
        <w:t xml:space="preserve"> (חשוב לבחור גם תמונות אופטימיות וגם </w:t>
      </w:r>
      <w:r w:rsidRPr="00265745">
        <w:rPr>
          <w:rFonts w:ascii="David" w:eastAsia="Times New Roman" w:hAnsi="David" w:cs="David"/>
          <w:color w:val="auto"/>
          <w:sz w:val="24"/>
          <w:szCs w:val="24"/>
          <w:rtl/>
        </w:rPr>
        <w:lastRenderedPageBreak/>
        <w:t xml:space="preserve">תמונות שמבטאות פחד ועצב.) המנחה מסכם את החלק הראשון במילים פשוטות המדברות על רגשות בזמן השואה. (למשל: היו הרבה משפחות שגרו בבתים רגילים וההורים עבדו בעבודות רגילות ולאט לאט כל המשפחות היו צריכות לעבור לגטו שזה מקום קטן שהיו צריכים להצטופף והיה אסור להם לצאת מחוץ לגטו ולעבוד בעבודה הקודמת שלהם ולפעמים לא היה להורים שלהם כסף לקנות להם אוכל, בגדים והם היו רעבים ועצובים) </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גוף הפעילות: המנחה מפזר</w:t>
      </w:r>
      <w:r w:rsidR="00EF2441">
        <w:rPr>
          <w:rFonts w:ascii="David" w:eastAsia="Times New Roman" w:hAnsi="David" w:cs="David" w:hint="cs"/>
          <w:color w:val="auto"/>
          <w:sz w:val="24"/>
          <w:szCs w:val="24"/>
          <w:rtl/>
        </w:rPr>
        <w:t>.ת</w:t>
      </w:r>
      <w:r w:rsidRPr="00265745">
        <w:rPr>
          <w:rFonts w:ascii="David" w:eastAsia="Times New Roman" w:hAnsi="David" w:cs="David"/>
          <w:color w:val="auto"/>
          <w:sz w:val="24"/>
          <w:szCs w:val="24"/>
          <w:rtl/>
        </w:rPr>
        <w:t xml:space="preserve"> עדויות של ילדים מהשואה. חשוב שכל עדות לא תעלה על שלש שורות. כל ילד</w:t>
      </w:r>
      <w:r w:rsidR="00EF2441">
        <w:rPr>
          <w:rFonts w:ascii="David" w:eastAsia="Times New Roman" w:hAnsi="David" w:cs="David" w:hint="cs"/>
          <w:color w:val="auto"/>
          <w:sz w:val="24"/>
          <w:szCs w:val="24"/>
          <w:rtl/>
        </w:rPr>
        <w:t>.ה</w:t>
      </w:r>
      <w:r w:rsidRPr="00265745">
        <w:rPr>
          <w:rFonts w:ascii="David" w:eastAsia="Times New Roman" w:hAnsi="David" w:cs="David"/>
          <w:color w:val="auto"/>
          <w:sz w:val="24"/>
          <w:szCs w:val="24"/>
          <w:rtl/>
        </w:rPr>
        <w:t xml:space="preserve"> או כל זוג  בוחר עדות אחת וצריך לספר לקבוצה על הילד הזה שבחר מה הוא אמר, איך הוא הרגיש, מה קרה לו ומה לדעתם היה קשה לו. לאחר שכל אחד מהילדים</w:t>
      </w:r>
      <w:r w:rsidR="00EF2441">
        <w:rPr>
          <w:rFonts w:ascii="David" w:eastAsia="Times New Roman" w:hAnsi="David" w:cs="David" w:hint="cs"/>
          <w:color w:val="auto"/>
          <w:sz w:val="24"/>
          <w:szCs w:val="24"/>
          <w:rtl/>
        </w:rPr>
        <w:t>.</w:t>
      </w:r>
      <w:proofErr w:type="spellStart"/>
      <w:r w:rsidR="00EF2441">
        <w:rPr>
          <w:rFonts w:ascii="David" w:eastAsia="Times New Roman" w:hAnsi="David" w:cs="David" w:hint="cs"/>
          <w:color w:val="auto"/>
          <w:sz w:val="24"/>
          <w:szCs w:val="24"/>
          <w:rtl/>
        </w:rPr>
        <w:t>ות</w:t>
      </w:r>
      <w:r w:rsidRPr="00265745">
        <w:rPr>
          <w:rFonts w:ascii="David" w:eastAsia="Times New Roman" w:hAnsi="David" w:cs="David"/>
          <w:color w:val="auto"/>
          <w:sz w:val="24"/>
          <w:szCs w:val="24"/>
          <w:rtl/>
        </w:rPr>
        <w:t>סיפר</w:t>
      </w:r>
      <w:proofErr w:type="spellEnd"/>
      <w:r w:rsidR="00EF2441">
        <w:rPr>
          <w:rFonts w:ascii="David" w:eastAsia="Times New Roman" w:hAnsi="David" w:cs="David" w:hint="cs"/>
          <w:color w:val="auto"/>
          <w:sz w:val="24"/>
          <w:szCs w:val="24"/>
          <w:rtl/>
        </w:rPr>
        <w:t>.ה</w:t>
      </w:r>
      <w:r w:rsidRPr="00265745">
        <w:rPr>
          <w:rFonts w:ascii="David" w:eastAsia="Times New Roman" w:hAnsi="David" w:cs="David"/>
          <w:color w:val="auto"/>
          <w:sz w:val="24"/>
          <w:szCs w:val="24"/>
          <w:rtl/>
        </w:rPr>
        <w:t xml:space="preserve"> את העדות שלו המנחה מנסה לסכם את הדברים ולהסביר על קצה המזלג את הקשיים שהילדים בזמן השואה חוו. </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סיכום: כאן חייבים להדגיש את המסר שאתם בוחרים. במידה ובחרנו במסר של התנגדות, המנחה מסכם שהחיים בזמן השואה היו מאוד קשים, עם זאת, הרבה ילדים</w:t>
      </w:r>
      <w:r w:rsidR="00EF2441">
        <w:rPr>
          <w:rFonts w:ascii="David" w:eastAsia="Times New Roman" w:hAnsi="David" w:cs="David" w:hint="cs"/>
          <w:color w:val="auto"/>
          <w:sz w:val="24"/>
          <w:szCs w:val="24"/>
          <w:rtl/>
        </w:rPr>
        <w:t xml:space="preserve"> וילדות</w:t>
      </w:r>
      <w:r w:rsidRPr="00265745">
        <w:rPr>
          <w:rFonts w:ascii="David" w:eastAsia="Times New Roman" w:hAnsi="David" w:cs="David"/>
          <w:color w:val="auto"/>
          <w:sz w:val="24"/>
          <w:szCs w:val="24"/>
          <w:rtl/>
        </w:rPr>
        <w:t xml:space="preserve"> בגטו עשו מעשים אמיצים, היו ילדים שהיו יוצאים מהגטו כדי לחפש מזון למשפחות שלהם, היו ילדים שהיו עוזרים להורים שלהם כדי שהם יוכלו לצאת לעבוד והיו ילדים שכתבו יומן </w:t>
      </w:r>
      <w:proofErr w:type="spellStart"/>
      <w:r w:rsidRPr="00265745">
        <w:rPr>
          <w:rFonts w:ascii="David" w:eastAsia="Times New Roman" w:hAnsi="David" w:cs="David"/>
          <w:color w:val="auto"/>
          <w:sz w:val="24"/>
          <w:szCs w:val="24"/>
          <w:rtl/>
        </w:rPr>
        <w:t>וכו'.</w:t>
      </w:r>
      <w:proofErr w:type="spellEnd"/>
      <w:r w:rsidRPr="00265745">
        <w:rPr>
          <w:rFonts w:ascii="David" w:eastAsia="Times New Roman" w:hAnsi="David" w:cs="David"/>
          <w:color w:val="auto"/>
          <w:sz w:val="24"/>
          <w:szCs w:val="24"/>
          <w:rtl/>
        </w:rPr>
        <w:t xml:space="preserve"> </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auto"/>
          <w:sz w:val="24"/>
          <w:szCs w:val="24"/>
          <w:rtl/>
        </w:rPr>
      </w:pPr>
      <w:r w:rsidRPr="00265745">
        <w:rPr>
          <w:rFonts w:ascii="David" w:eastAsia="Times New Roman" w:hAnsi="David" w:cs="David"/>
          <w:b/>
          <w:bCs/>
          <w:color w:val="auto"/>
          <w:sz w:val="24"/>
          <w:szCs w:val="24"/>
          <w:rtl/>
        </w:rPr>
        <w:t xml:space="preserve">הצעה לפעילות בנושא – בחירה במוסר /חסידי אומות העולם. </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xml:space="preserve">המטרה בפעילות זו היא להעביר מסר שכל אחד בכל מצב יכול תמיד לבחור מה הוא בוחר להיות. האם הוא בוחר "בהיות אדם" או לא. הדגש הוא על המעשים שנעשים שהם </w:t>
      </w:r>
      <w:proofErr w:type="spellStart"/>
      <w:r w:rsidRPr="00265745">
        <w:rPr>
          <w:rFonts w:ascii="David" w:eastAsia="Times New Roman" w:hAnsi="David" w:cs="David"/>
          <w:color w:val="auto"/>
          <w:sz w:val="24"/>
          <w:szCs w:val="24"/>
          <w:rtl/>
        </w:rPr>
        <w:t>הבטוי</w:t>
      </w:r>
      <w:proofErr w:type="spellEnd"/>
      <w:r w:rsidRPr="00265745">
        <w:rPr>
          <w:rFonts w:ascii="David" w:eastAsia="Times New Roman" w:hAnsi="David" w:cs="David"/>
          <w:color w:val="auto"/>
          <w:sz w:val="24"/>
          <w:szCs w:val="24"/>
          <w:rtl/>
        </w:rPr>
        <w:t xml:space="preserve"> הישיר של הצהרת האדם על עצמו. אפשר לבחור במגוון אפשרויות: הסתרת ילדים במחנה, וויתור על פרוסת לחם, קיום חיי תרבות בצל הגט והמחנה, </w:t>
      </w:r>
      <w:proofErr w:type="spellStart"/>
      <w:r w:rsidRPr="00265745">
        <w:rPr>
          <w:rFonts w:ascii="David" w:eastAsia="Times New Roman" w:hAnsi="David" w:cs="David"/>
          <w:color w:val="auto"/>
          <w:sz w:val="24"/>
          <w:szCs w:val="24"/>
          <w:rtl/>
        </w:rPr>
        <w:t>יאנושקורצ'אק</w:t>
      </w:r>
      <w:proofErr w:type="spellEnd"/>
      <w:r w:rsidRPr="00265745">
        <w:rPr>
          <w:rFonts w:ascii="David" w:eastAsia="Times New Roman" w:hAnsi="David" w:cs="David"/>
          <w:color w:val="auto"/>
          <w:sz w:val="24"/>
          <w:szCs w:val="24"/>
          <w:rtl/>
        </w:rPr>
        <w:t xml:space="preserve"> , חסידי אומות העולם ועוד. לבוגרים, מומלץ מאוד לצפות בסרטים הקשורים לנושא. </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המלצה לפעילות לצעירים: על פי הספר המגירה השלישית של סבא</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פתיחה: המנחה חוזר עם הילדים על הדברים שלמדו אתמול, המנחה שואל עם הילדים מה לדעתם מרגישים הילדים שחוו את הדברים האלו והם כאן איתנו, האם צריך לזכור מה שקרה, למה חשוב ללמוד מה שקרה, איך אפשר לזכור את הדברים שקרו. המנחה מדבר על החשיבות של להכיר את האנשים מאחורי הסיפורים, לקיים טקס זיכרון שגורם לכולנו לעצור ולהיזכר פעם בשנה בדברים שקרו ועל האחריות שלנו ללמוד מה אנחנו יכולים לעשות כדי שדברים כאלו לא יחזרו שוב.</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xml:space="preserve">גוף הפעילות: המנחה מספר את הסיפור המגירה השלישית של סבא. תוך כדי הסיפור חשוב שהמנחה יציג את החפצים המדוברים </w:t>
      </w:r>
      <w:proofErr w:type="spellStart"/>
      <w:r w:rsidRPr="00265745">
        <w:rPr>
          <w:rFonts w:ascii="David" w:eastAsia="Times New Roman" w:hAnsi="David" w:cs="David"/>
          <w:color w:val="auto"/>
          <w:sz w:val="24"/>
          <w:szCs w:val="24"/>
          <w:rtl/>
        </w:rPr>
        <w:t>ויייתן</w:t>
      </w:r>
      <w:proofErr w:type="spellEnd"/>
      <w:r w:rsidRPr="00265745">
        <w:rPr>
          <w:rFonts w:ascii="David" w:eastAsia="Times New Roman" w:hAnsi="David" w:cs="David"/>
          <w:color w:val="auto"/>
          <w:sz w:val="24"/>
          <w:szCs w:val="24"/>
          <w:rtl/>
        </w:rPr>
        <w:t xml:space="preserve"> אפשרות כל פעם לילד אחר להוציא חפץ </w:t>
      </w:r>
      <w:proofErr w:type="spellStart"/>
      <w:r w:rsidRPr="00265745">
        <w:rPr>
          <w:rFonts w:ascii="David" w:eastAsia="Times New Roman" w:hAnsi="David" w:cs="David"/>
          <w:color w:val="auto"/>
          <w:sz w:val="24"/>
          <w:szCs w:val="24"/>
          <w:rtl/>
        </w:rPr>
        <w:t>מהמיגרה</w:t>
      </w:r>
      <w:proofErr w:type="spellEnd"/>
      <w:r w:rsidRPr="00265745">
        <w:rPr>
          <w:rFonts w:ascii="David" w:eastAsia="Times New Roman" w:hAnsi="David" w:cs="David"/>
          <w:color w:val="auto"/>
          <w:sz w:val="24"/>
          <w:szCs w:val="24"/>
          <w:rtl/>
        </w:rPr>
        <w:t xml:space="preserve"> ולהציג אותו. </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xml:space="preserve">סיכום: המנחה מדבר על החשיבות של זיכרון הדברים שקרו, לקיים טקס פעם בשנה שבו אנחנו זוכרים את הרע וגם את הטוב. שבו אנחנו מכבדים את  האנשים שעדיין נשארו מהזמן הזה ושואלים מה אנחנו יכולים לעשות כדי שהמצב הזה לא יחזור על עצמו. </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auto"/>
          <w:sz w:val="24"/>
          <w:szCs w:val="24"/>
          <w:rtl/>
        </w:rPr>
      </w:pPr>
      <w:r w:rsidRPr="00265745">
        <w:rPr>
          <w:rFonts w:ascii="David" w:eastAsia="Times New Roman" w:hAnsi="David" w:cs="David"/>
          <w:b/>
          <w:bCs/>
          <w:color w:val="auto"/>
          <w:sz w:val="24"/>
          <w:szCs w:val="24"/>
          <w:rtl/>
        </w:rPr>
        <w:t>הצעה לבוגרים:</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xml:space="preserve">לקבוצה של הבוגרים –דיון בדילמות מוסריות הקשורות לנושא הנבחר מתקופת השואה. </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xml:space="preserve">פתיחה: המנחה מספר סיפור קצר שיש בו דילמה מוסרית הקשורה לנושא הטקס לדוגמא: משה הצליח לחסוך מעט כסף ולקנות כיכר לחם בשבילו ובשביל אחיו הצעיר. </w:t>
      </w:r>
      <w:proofErr w:type="spellStart"/>
      <w:r w:rsidRPr="00265745">
        <w:rPr>
          <w:rFonts w:ascii="David" w:eastAsia="Times New Roman" w:hAnsi="David" w:cs="David"/>
          <w:color w:val="auto"/>
          <w:sz w:val="24"/>
          <w:szCs w:val="24"/>
          <w:rtl/>
        </w:rPr>
        <w:t>בגיטו</w:t>
      </w:r>
      <w:proofErr w:type="spellEnd"/>
      <w:r w:rsidRPr="00265745">
        <w:rPr>
          <w:rFonts w:ascii="David" w:eastAsia="Times New Roman" w:hAnsi="David" w:cs="David"/>
          <w:color w:val="auto"/>
          <w:sz w:val="24"/>
          <w:szCs w:val="24"/>
          <w:rtl/>
        </w:rPr>
        <w:t xml:space="preserve"> הוא נתקל ברעב </w:t>
      </w:r>
      <w:proofErr w:type="spellStart"/>
      <w:r w:rsidRPr="00265745">
        <w:rPr>
          <w:rFonts w:ascii="David" w:eastAsia="Times New Roman" w:hAnsi="David" w:cs="David"/>
          <w:color w:val="auto"/>
          <w:sz w:val="24"/>
          <w:szCs w:val="24"/>
          <w:rtl/>
        </w:rPr>
        <w:t>קשהשל</w:t>
      </w:r>
      <w:proofErr w:type="spellEnd"/>
      <w:r w:rsidRPr="00265745">
        <w:rPr>
          <w:rFonts w:ascii="David" w:eastAsia="Times New Roman" w:hAnsi="David" w:cs="David"/>
          <w:color w:val="auto"/>
          <w:sz w:val="24"/>
          <w:szCs w:val="24"/>
          <w:rtl/>
        </w:rPr>
        <w:t xml:space="preserve"> שכנים שלהם והוא מתלבט האם לתת להם את הלחם כדי שיינצלו מרעב או להשאיר את הלחם בשבילו לימים קשים שיבואו לו. </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lastRenderedPageBreak/>
        <w:t xml:space="preserve">חשוב להדגיש שבתקופה הזו אנשים דאגו להישרדות שלהם ובמצבים כאלו קשה לשפוט אנשים וזה טבעי שכל אחד ידאג </w:t>
      </w:r>
      <w:proofErr w:type="spellStart"/>
      <w:r w:rsidRPr="00265745">
        <w:rPr>
          <w:rFonts w:ascii="David" w:eastAsia="Times New Roman" w:hAnsi="David" w:cs="David"/>
          <w:color w:val="auto"/>
          <w:sz w:val="24"/>
          <w:szCs w:val="24"/>
          <w:rtl/>
        </w:rPr>
        <w:t>להשירדות</w:t>
      </w:r>
      <w:proofErr w:type="spellEnd"/>
      <w:r w:rsidRPr="00265745">
        <w:rPr>
          <w:rFonts w:ascii="David" w:eastAsia="Times New Roman" w:hAnsi="David" w:cs="David"/>
          <w:color w:val="auto"/>
          <w:sz w:val="24"/>
          <w:szCs w:val="24"/>
          <w:rtl/>
        </w:rPr>
        <w:t xml:space="preserve"> שלו. עם זאת, אנחנו מגלים מעשים שיש בהם חסד, גבורה והקרבה. ניתן למצוא מאגר דילמות לפעילות באתר של הצופים. </w:t>
      </w:r>
    </w:p>
    <w:p w:rsidR="00265745" w:rsidRPr="00265745" w:rsidRDefault="00A21C1E"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hyperlink r:id="rId8" w:history="1">
        <w:r w:rsidR="00265745" w:rsidRPr="00265745">
          <w:rPr>
            <w:rFonts w:ascii="David" w:eastAsia="Times New Roman" w:hAnsi="David" w:cs="David"/>
            <w:color w:val="0000FF"/>
            <w:sz w:val="24"/>
            <w:szCs w:val="24"/>
            <w:u w:val="single"/>
          </w:rPr>
          <w:t>http://www.zofim.org.il/pics/center/21(1).pdf</w:t>
        </w:r>
      </w:hyperlink>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auto"/>
          <w:sz w:val="24"/>
          <w:szCs w:val="24"/>
          <w:rtl/>
        </w:rPr>
      </w:pPr>
      <w:r w:rsidRPr="00265745">
        <w:rPr>
          <w:rFonts w:ascii="David" w:eastAsia="Times New Roman" w:hAnsi="David" w:cs="David"/>
          <w:b/>
          <w:bCs/>
          <w:color w:val="auto"/>
          <w:sz w:val="24"/>
          <w:szCs w:val="24"/>
          <w:rtl/>
        </w:rPr>
        <w:t>פעילות בחדר הזיכרון</w:t>
      </w:r>
    </w:p>
    <w:p w:rsidR="00265745" w:rsidRPr="00265745" w:rsidRDefault="00265745" w:rsidP="00EF2441">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auto"/>
          <w:sz w:val="24"/>
          <w:szCs w:val="24"/>
          <w:rtl/>
        </w:rPr>
      </w:pPr>
      <w:r w:rsidRPr="00265745">
        <w:rPr>
          <w:rFonts w:ascii="David" w:eastAsia="Times New Roman" w:hAnsi="David" w:cs="David"/>
          <w:b/>
          <w:bCs/>
          <w:color w:val="auto"/>
          <w:sz w:val="24"/>
          <w:szCs w:val="24"/>
          <w:rtl/>
        </w:rPr>
        <w:t>שימו לב שהחדר נועד לקיים בו פעילות המתקשרת ל</w:t>
      </w:r>
      <w:r w:rsidR="00EF2441">
        <w:rPr>
          <w:rFonts w:ascii="David" w:eastAsia="Times New Roman" w:hAnsi="David" w:cs="David" w:hint="cs"/>
          <w:b/>
          <w:bCs/>
          <w:color w:val="auto"/>
          <w:sz w:val="24"/>
          <w:szCs w:val="24"/>
          <w:rtl/>
        </w:rPr>
        <w:t xml:space="preserve">נושא השבועי </w:t>
      </w:r>
      <w:proofErr w:type="spellStart"/>
      <w:r w:rsidR="00EF2441">
        <w:rPr>
          <w:rFonts w:ascii="David" w:eastAsia="Times New Roman" w:hAnsi="David" w:cs="David" w:hint="cs"/>
          <w:b/>
          <w:bCs/>
          <w:color w:val="auto"/>
          <w:sz w:val="24"/>
          <w:szCs w:val="24"/>
          <w:rtl/>
        </w:rPr>
        <w:t>המסויים</w:t>
      </w:r>
      <w:proofErr w:type="spellEnd"/>
      <w:r w:rsidR="00EF2441">
        <w:rPr>
          <w:rFonts w:ascii="David" w:eastAsia="Times New Roman" w:hAnsi="David" w:cs="David" w:hint="cs"/>
          <w:b/>
          <w:bCs/>
          <w:color w:val="auto"/>
          <w:sz w:val="24"/>
          <w:szCs w:val="24"/>
          <w:rtl/>
        </w:rPr>
        <w:t xml:space="preserve"> שבחרתם להתמקד בו.</w:t>
      </w:r>
    </w:p>
    <w:p w:rsidR="00265745" w:rsidRPr="00265745" w:rsidRDefault="00265745" w:rsidP="00EF2441">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xml:space="preserve">כל בית נוער חשוב שיכין חדר או שיקצה מקום זיכרון לנספים ביום השואה. החדר צריך לנסות לחבר את הילדים לנושא בדרך מוחשית יותר. </w:t>
      </w:r>
    </w:p>
    <w:p w:rsidR="00265745" w:rsidRPr="00265745" w:rsidRDefault="00265745" w:rsidP="00EF2441">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חדר הזיכרון צריך להיות מעוצב כחדר סגור, אל בד שחור מכסה אותו,</w:t>
      </w:r>
      <w:r w:rsidR="00EF2441">
        <w:rPr>
          <w:rFonts w:ascii="David" w:eastAsia="Times New Roman" w:hAnsi="David" w:cs="David" w:hint="cs"/>
          <w:color w:val="auto"/>
          <w:sz w:val="24"/>
          <w:szCs w:val="24"/>
          <w:rtl/>
        </w:rPr>
        <w:t xml:space="preserve"> במידה ומקיימים טקס אז </w:t>
      </w:r>
      <w:r w:rsidRPr="00265745">
        <w:rPr>
          <w:rFonts w:ascii="David" w:eastAsia="Times New Roman" w:hAnsi="David" w:cs="David"/>
          <w:color w:val="auto"/>
          <w:sz w:val="24"/>
          <w:szCs w:val="24"/>
          <w:rtl/>
        </w:rPr>
        <w:t>נושא הטקס ומשפטים הקשורים למסר יהיו רשומים בגדול, תמונות, קטעי עדות, מכתבים אישיים, אמצעי המחשה שונים יוצגו בחדר. יש לדאוג לנר זיכרון שיהיה דלוק רק בזמן הפעילות ורק על ידי מדריך שנמצא שם כל הזמן. שירי רקע מושמעים בכניסה ותוך כדי פעילות כדי להכניס לאווירה וזמן לעיבוד החוויה הרגשית של הילדים לאחר הפעילות</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xml:space="preserve">אפשר לשלב את הילדים בהכנות לבניית חדר זיכרון ליום השואה. כל קבוצה יכולה לבחור היבט אחד בנושא ולעצב את החדר בעזרת הילדים. עיצוב החדר נועד לאפשר לבני הנוער להעמיק את החוויה. </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 xml:space="preserve">המלצה לפעילות בחדר יום הזיכרון: סיפור אישי של ילד המתאר מזווית ראיה שלו את המלחמה ואת </w:t>
      </w:r>
      <w:proofErr w:type="spellStart"/>
      <w:r w:rsidRPr="00265745">
        <w:rPr>
          <w:rFonts w:ascii="David" w:eastAsia="Times New Roman" w:hAnsi="David" w:cs="David"/>
          <w:color w:val="auto"/>
          <w:sz w:val="24"/>
          <w:szCs w:val="24"/>
          <w:rtl/>
        </w:rPr>
        <w:t>הגלוגלים</w:t>
      </w:r>
      <w:proofErr w:type="spellEnd"/>
      <w:r w:rsidRPr="00265745">
        <w:rPr>
          <w:rFonts w:ascii="David" w:eastAsia="Times New Roman" w:hAnsi="David" w:cs="David"/>
          <w:color w:val="auto"/>
          <w:sz w:val="24"/>
          <w:szCs w:val="24"/>
          <w:rtl/>
        </w:rPr>
        <w:t xml:space="preserve"> האישיים שלו בתוך המלחמה. </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p>
    <w:p w:rsidR="00265745" w:rsidRPr="00265745" w:rsidRDefault="00A21C1E"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hyperlink r:id="rId9" w:history="1">
        <w:r w:rsidR="00265745" w:rsidRPr="00265745">
          <w:rPr>
            <w:rFonts w:ascii="David" w:eastAsia="Times New Roman" w:hAnsi="David" w:cs="David"/>
            <w:color w:val="0000FF"/>
            <w:sz w:val="24"/>
            <w:szCs w:val="24"/>
            <w:u w:val="single"/>
          </w:rPr>
          <w:t>http://cms.education.gov.il/EducationCMS/Units/Noar/eduprogram/geto.doc</w:t>
        </w:r>
      </w:hyperlink>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265745">
        <w:rPr>
          <w:rFonts w:ascii="David" w:eastAsia="Times New Roman" w:hAnsi="David" w:cs="David"/>
          <w:color w:val="auto"/>
          <w:sz w:val="24"/>
          <w:szCs w:val="24"/>
          <w:rtl/>
        </w:rPr>
        <w:t>אתרים מומלצים:</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p>
    <w:p w:rsidR="00265745" w:rsidRPr="00265745" w:rsidRDefault="00A21C1E"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hyperlink r:id="rId10" w:history="1">
        <w:r w:rsidR="00265745" w:rsidRPr="00265745">
          <w:rPr>
            <w:rFonts w:ascii="David" w:eastAsia="Times New Roman" w:hAnsi="David" w:cs="David"/>
            <w:color w:val="0000FF"/>
            <w:sz w:val="24"/>
            <w:szCs w:val="24"/>
            <w:u w:val="single"/>
          </w:rPr>
          <w:t>http://www.moreshet.org/?CategoryID=277&amp;ArticleID=456</w:t>
        </w:r>
      </w:hyperlink>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p>
    <w:p w:rsidR="00265745" w:rsidRPr="00265745" w:rsidRDefault="00A21C1E"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FF0000"/>
          <w:sz w:val="24"/>
          <w:szCs w:val="24"/>
          <w:u w:val="single"/>
          <w:rtl/>
        </w:rPr>
      </w:pPr>
      <w:hyperlink r:id="rId11" w:history="1">
        <w:r w:rsidR="00265745" w:rsidRPr="00265745">
          <w:rPr>
            <w:rFonts w:ascii="David" w:eastAsia="Times New Roman" w:hAnsi="David" w:cs="David"/>
            <w:b/>
            <w:bCs/>
            <w:color w:val="0000FF"/>
            <w:sz w:val="24"/>
            <w:szCs w:val="24"/>
            <w:u w:val="single"/>
          </w:rPr>
          <w:t>http://cms.education.gov.il/EducationCMS/Units/Noar/Miscell/LikrathYomHazicaronLeshoah.htm</w:t>
        </w:r>
      </w:hyperlink>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FF0000"/>
          <w:sz w:val="24"/>
          <w:szCs w:val="24"/>
          <w:u w:val="single"/>
          <w:rtl/>
        </w:rPr>
      </w:pPr>
    </w:p>
    <w:p w:rsidR="00265745" w:rsidRPr="00482E66" w:rsidRDefault="00EF2441" w:rsidP="00265745">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b/>
          <w:bCs/>
          <w:color w:val="auto"/>
          <w:sz w:val="24"/>
          <w:szCs w:val="24"/>
          <w:rtl/>
        </w:rPr>
      </w:pPr>
      <w:r w:rsidRPr="00482E66">
        <w:rPr>
          <w:rFonts w:ascii="David" w:eastAsia="Times New Roman" w:hAnsi="David" w:cs="David" w:hint="cs"/>
          <w:b/>
          <w:bCs/>
          <w:color w:val="auto"/>
          <w:sz w:val="24"/>
          <w:szCs w:val="24"/>
          <w:rtl/>
        </w:rPr>
        <w:t>לסיכום: מה הולך לקרות בשבוע הזיכרון לשואה, ומה צריך לעשות:</w:t>
      </w:r>
    </w:p>
    <w:p w:rsidR="00EF2441" w:rsidRDefault="00EF2441" w:rsidP="00EF2441">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Pr>
          <w:rFonts w:ascii="David" w:eastAsia="Times New Roman" w:hAnsi="David" w:cs="David" w:hint="cs"/>
          <w:color w:val="auto"/>
          <w:sz w:val="24"/>
          <w:szCs w:val="24"/>
          <w:rtl/>
        </w:rPr>
        <w:t>מייחדים שבוע פעילות לנושא.</w:t>
      </w:r>
    </w:p>
    <w:p w:rsidR="00482E66" w:rsidRDefault="00EF2441" w:rsidP="00EF2441">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Pr>
          <w:rFonts w:ascii="David" w:eastAsia="Times New Roman" w:hAnsi="David" w:cs="David" w:hint="cs"/>
          <w:color w:val="auto"/>
          <w:sz w:val="24"/>
          <w:szCs w:val="24"/>
          <w:rtl/>
        </w:rPr>
        <w:t>בוחרים נושא אחד מרכזי שסביבו מקיימים פעולות</w:t>
      </w:r>
      <w:r w:rsidR="00482E66">
        <w:rPr>
          <w:rFonts w:ascii="David" w:eastAsia="Times New Roman" w:hAnsi="David" w:cs="David" w:hint="cs"/>
          <w:color w:val="auto"/>
          <w:sz w:val="24"/>
          <w:szCs w:val="24"/>
          <w:rtl/>
        </w:rPr>
        <w:t>.</w:t>
      </w:r>
    </w:p>
    <w:p w:rsidR="00EF2441" w:rsidRDefault="00482E66" w:rsidP="00482E66">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Pr>
          <w:rFonts w:ascii="David" w:eastAsia="Times New Roman" w:hAnsi="David" w:cs="David" w:hint="cs"/>
          <w:color w:val="auto"/>
          <w:sz w:val="24"/>
          <w:szCs w:val="24"/>
          <w:rtl/>
        </w:rPr>
        <w:t>בונים לו"ז שבועי ובו: פעולות בנושא</w:t>
      </w:r>
      <w:r w:rsidR="00EF2441">
        <w:rPr>
          <w:rFonts w:ascii="David" w:eastAsia="Times New Roman" w:hAnsi="David" w:cs="David" w:hint="cs"/>
          <w:color w:val="auto"/>
          <w:sz w:val="24"/>
          <w:szCs w:val="24"/>
          <w:rtl/>
        </w:rPr>
        <w:t>, מייצרים חדר זיכרון</w:t>
      </w:r>
      <w:r>
        <w:rPr>
          <w:rFonts w:ascii="David" w:eastAsia="Times New Roman" w:hAnsi="David" w:cs="David" w:hint="cs"/>
          <w:color w:val="auto"/>
          <w:sz w:val="24"/>
          <w:szCs w:val="24"/>
          <w:rtl/>
        </w:rPr>
        <w:t>- וזמן בלו"ז לקיים פעילות בחדר הזיכרון</w:t>
      </w:r>
      <w:r w:rsidR="00EF2441">
        <w:rPr>
          <w:rFonts w:ascii="David" w:eastAsia="Times New Roman" w:hAnsi="David" w:cs="David" w:hint="cs"/>
          <w:color w:val="auto"/>
          <w:sz w:val="24"/>
          <w:szCs w:val="24"/>
          <w:rtl/>
        </w:rPr>
        <w:t>.</w:t>
      </w:r>
    </w:p>
    <w:p w:rsidR="00482E66" w:rsidRDefault="00482E66" w:rsidP="00482E66">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Pr>
          <w:rFonts w:ascii="David" w:eastAsia="Times New Roman" w:hAnsi="David" w:cs="David" w:hint="cs"/>
          <w:color w:val="auto"/>
          <w:sz w:val="24"/>
          <w:szCs w:val="24"/>
          <w:rtl/>
        </w:rPr>
        <w:t>שעת מנהל.ת בנושא שבחרתם לזיכרון השואה.</w:t>
      </w:r>
    </w:p>
    <w:p w:rsidR="00EF2441" w:rsidRDefault="00EF2441" w:rsidP="00EF2441">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sidRPr="00482E66">
        <w:rPr>
          <w:rFonts w:ascii="David" w:eastAsia="Times New Roman" w:hAnsi="David" w:cs="David" w:hint="cs"/>
          <w:color w:val="auto"/>
          <w:sz w:val="24"/>
          <w:szCs w:val="24"/>
          <w:u w:val="single"/>
          <w:rtl/>
        </w:rPr>
        <w:t xml:space="preserve"> כל בית נוער יוכל לבחור האם לקיים ערב זיכרון בסלון או טקס-</w:t>
      </w:r>
      <w:r>
        <w:rPr>
          <w:rFonts w:ascii="David" w:eastAsia="Times New Roman" w:hAnsi="David" w:cs="David" w:hint="cs"/>
          <w:color w:val="auto"/>
          <w:sz w:val="24"/>
          <w:szCs w:val="24"/>
          <w:rtl/>
        </w:rPr>
        <w:t xml:space="preserve"> לשיקול המנהלות והמנהלים!! </w:t>
      </w:r>
    </w:p>
    <w:p w:rsidR="00EF2441" w:rsidRDefault="00EF2441" w:rsidP="00EF2441">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Pr>
          <w:rFonts w:ascii="David" w:eastAsia="Times New Roman" w:hAnsi="David" w:cs="David" w:hint="cs"/>
          <w:color w:val="auto"/>
          <w:sz w:val="24"/>
          <w:szCs w:val="24"/>
          <w:rtl/>
        </w:rPr>
        <w:t>טקס- יש להגיש ליעל למעבר ומשוב.</w:t>
      </w:r>
    </w:p>
    <w:p w:rsidR="00EF2441" w:rsidRDefault="00EF2441" w:rsidP="00EF2441">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Pr>
          <w:rFonts w:ascii="David" w:eastAsia="Times New Roman" w:hAnsi="David" w:cs="David" w:hint="cs"/>
          <w:color w:val="auto"/>
          <w:sz w:val="24"/>
          <w:szCs w:val="24"/>
          <w:rtl/>
        </w:rPr>
        <w:t>ערב זיכרון בסלון- יש להגיש ליעל למעבר ומשוב.</w:t>
      </w:r>
    </w:p>
    <w:p w:rsidR="00EF2441" w:rsidRDefault="00EF2441" w:rsidP="00EF2441">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Pr>
          <w:rFonts w:ascii="David" w:eastAsia="Times New Roman" w:hAnsi="David" w:cs="David" w:hint="cs"/>
          <w:color w:val="auto"/>
          <w:sz w:val="24"/>
          <w:szCs w:val="24"/>
          <w:rtl/>
        </w:rPr>
        <w:lastRenderedPageBreak/>
        <w:t>כל אירוע שבו תבחרו יש להזמין את ההורים. הזמנות יש להגיש לאישור יעל.</w:t>
      </w:r>
    </w:p>
    <w:p w:rsidR="00EF2441" w:rsidRDefault="00EF2441" w:rsidP="00EF2441">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p>
    <w:p w:rsidR="00EF2441" w:rsidRDefault="00EF2441" w:rsidP="00EF2441">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Pr>
          <w:rFonts w:ascii="David" w:eastAsia="Times New Roman" w:hAnsi="David" w:cs="David" w:hint="cs"/>
          <w:color w:val="auto"/>
          <w:sz w:val="24"/>
          <w:szCs w:val="24"/>
          <w:rtl/>
        </w:rPr>
        <w:t>הגשת תכנית שבוע הזיכרון לשואה ולגבורה:</w:t>
      </w:r>
    </w:p>
    <w:p w:rsidR="00EF2441" w:rsidRDefault="00EF2441" w:rsidP="00B011DB">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Pr>
          <w:rFonts w:ascii="David" w:eastAsia="Times New Roman" w:hAnsi="David" w:cs="David" w:hint="cs"/>
          <w:color w:val="auto"/>
          <w:sz w:val="24"/>
          <w:szCs w:val="24"/>
          <w:rtl/>
        </w:rPr>
        <w:t>עד ה</w:t>
      </w:r>
      <w:r w:rsidR="00B011DB">
        <w:rPr>
          <w:rFonts w:ascii="David" w:eastAsia="Times New Roman" w:hAnsi="David" w:cs="David" w:hint="cs"/>
          <w:color w:val="auto"/>
          <w:sz w:val="24"/>
          <w:szCs w:val="24"/>
          <w:rtl/>
        </w:rPr>
        <w:t>2.4.</w:t>
      </w:r>
      <w:proofErr w:type="spellStart"/>
      <w:r w:rsidR="00B011DB">
        <w:rPr>
          <w:rFonts w:ascii="David" w:eastAsia="Times New Roman" w:hAnsi="David" w:cs="David" w:hint="cs"/>
          <w:color w:val="auto"/>
          <w:sz w:val="24"/>
          <w:szCs w:val="24"/>
          <w:rtl/>
        </w:rPr>
        <w:t>19</w:t>
      </w:r>
      <w:proofErr w:type="spellEnd"/>
      <w:r>
        <w:rPr>
          <w:rFonts w:ascii="David" w:eastAsia="Times New Roman" w:hAnsi="David" w:cs="David"/>
          <w:color w:val="auto"/>
          <w:sz w:val="24"/>
          <w:szCs w:val="24"/>
          <w:rtl/>
        </w:rPr>
        <w:t>–</w:t>
      </w:r>
      <w:r>
        <w:rPr>
          <w:rFonts w:ascii="David" w:eastAsia="Times New Roman" w:hAnsi="David" w:cs="David" w:hint="cs"/>
          <w:color w:val="auto"/>
          <w:sz w:val="24"/>
          <w:szCs w:val="24"/>
          <w:rtl/>
        </w:rPr>
        <w:t xml:space="preserve"> יום </w:t>
      </w:r>
      <w:r w:rsidR="00B011DB">
        <w:rPr>
          <w:rFonts w:ascii="David" w:eastAsia="Times New Roman" w:hAnsi="David" w:cs="David" w:hint="cs"/>
          <w:color w:val="auto"/>
          <w:sz w:val="24"/>
          <w:szCs w:val="24"/>
          <w:rtl/>
        </w:rPr>
        <w:t>שליש</w:t>
      </w:r>
      <w:r>
        <w:rPr>
          <w:rFonts w:ascii="David" w:eastAsia="Times New Roman" w:hAnsi="David" w:cs="David" w:hint="cs"/>
          <w:color w:val="auto"/>
          <w:sz w:val="24"/>
          <w:szCs w:val="24"/>
          <w:rtl/>
        </w:rPr>
        <w:t>י- בשעה 12:00.</w:t>
      </w:r>
    </w:p>
    <w:p w:rsidR="00EF2441" w:rsidRDefault="00EF2441" w:rsidP="00EF2441">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r>
        <w:rPr>
          <w:rFonts w:ascii="David" w:eastAsia="Times New Roman" w:hAnsi="David" w:cs="David" w:hint="cs"/>
          <w:color w:val="auto"/>
          <w:sz w:val="24"/>
          <w:szCs w:val="24"/>
          <w:rtl/>
        </w:rPr>
        <w:t xml:space="preserve">מיד עם חזרתכם מחופשת הפסח אתם צוללים לאירועי יום הזיכרון ולכן, כל ההערכות תהיה חייבת להתחיל מראש. </w:t>
      </w:r>
    </w:p>
    <w:p w:rsidR="00EF2441" w:rsidRDefault="00EF2441" w:rsidP="00EF2441">
      <w:pPr>
        <w:pBdr>
          <w:top w:val="none" w:sz="0" w:space="0" w:color="auto"/>
          <w:left w:val="none" w:sz="0" w:space="0" w:color="auto"/>
          <w:bottom w:val="none" w:sz="0" w:space="0" w:color="auto"/>
          <w:right w:val="none" w:sz="0" w:space="0" w:color="auto"/>
          <w:between w:val="none" w:sz="0" w:space="0" w:color="auto"/>
        </w:pBdr>
        <w:bidi/>
        <w:spacing w:line="360" w:lineRule="auto"/>
        <w:jc w:val="both"/>
        <w:rPr>
          <w:rFonts w:ascii="David" w:eastAsia="Times New Roman" w:hAnsi="David" w:cs="David"/>
          <w:color w:val="auto"/>
          <w:sz w:val="24"/>
          <w:szCs w:val="24"/>
          <w:rtl/>
        </w:rPr>
      </w:pPr>
    </w:p>
    <w:p w:rsidR="00E847BA" w:rsidRPr="00265745" w:rsidRDefault="00E847BA" w:rsidP="00E847BA">
      <w:pPr>
        <w:pBdr>
          <w:top w:val="none" w:sz="0" w:space="0" w:color="auto"/>
          <w:left w:val="none" w:sz="0" w:space="0" w:color="auto"/>
          <w:bottom w:val="none" w:sz="0" w:space="0" w:color="auto"/>
          <w:right w:val="none" w:sz="0" w:space="0" w:color="auto"/>
          <w:between w:val="none" w:sz="0" w:space="0" w:color="auto"/>
        </w:pBdr>
        <w:bidi/>
        <w:spacing w:after="200"/>
        <w:contextualSpacing/>
        <w:jc w:val="both"/>
        <w:rPr>
          <w:rFonts w:ascii="David" w:eastAsia="Calibri" w:hAnsi="David" w:cs="David" w:hint="cs"/>
          <w:color w:val="auto"/>
          <w:sz w:val="24"/>
          <w:szCs w:val="24"/>
          <w:rtl/>
        </w:rPr>
      </w:pP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240" w:lineRule="auto"/>
        <w:rPr>
          <w:rFonts w:ascii="David" w:eastAsia="Times New Roman" w:hAnsi="David" w:cs="David"/>
          <w:b/>
          <w:bCs/>
          <w:i/>
          <w:iCs/>
          <w:color w:val="auto"/>
          <w:sz w:val="24"/>
          <w:szCs w:val="24"/>
          <w:u w:val="single"/>
          <w:rtl/>
        </w:rPr>
      </w:pP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240" w:lineRule="auto"/>
        <w:rPr>
          <w:rFonts w:ascii="David" w:eastAsia="Times New Roman" w:hAnsi="David" w:cs="David"/>
          <w:b/>
          <w:bCs/>
          <w:i/>
          <w:iCs/>
          <w:color w:val="auto"/>
          <w:sz w:val="24"/>
          <w:szCs w:val="24"/>
          <w:u w:val="single"/>
        </w:rPr>
      </w:pPr>
      <w:r w:rsidRPr="00265745">
        <w:rPr>
          <w:rFonts w:ascii="David" w:eastAsia="Times New Roman" w:hAnsi="David" w:cs="David"/>
          <w:b/>
          <w:bCs/>
          <w:i/>
          <w:iCs/>
          <w:color w:val="auto"/>
          <w:sz w:val="24"/>
          <w:szCs w:val="24"/>
          <w:u w:val="single"/>
          <w:rtl/>
        </w:rPr>
        <w:t>רשימת ספרי ילדים בנושא השואה</w:t>
      </w:r>
    </w:p>
    <w:tbl>
      <w:tblPr>
        <w:tblpPr w:leftFromText="180" w:rightFromText="180" w:vertAnchor="text" w:tblpXSpec="right" w:tblpYSpec="center"/>
        <w:bidiVisual/>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73"/>
        <w:gridCol w:w="397"/>
      </w:tblGrid>
      <w:tr w:rsidR="00265745" w:rsidRPr="00265745" w:rsidTr="00265745">
        <w:tc>
          <w:tcPr>
            <w:tcW w:w="1870" w:type="dxa"/>
            <w:gridSpan w:val="2"/>
            <w:tcBorders>
              <w:top w:val="double" w:sz="6" w:space="0" w:color="000000"/>
              <w:left w:val="double" w:sz="6" w:space="0" w:color="000000"/>
              <w:bottom w:val="single" w:sz="8" w:space="0" w:color="000000"/>
              <w:right w:val="double" w:sz="6" w:space="0" w:color="000000"/>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b/>
                <w:bCs/>
                <w:color w:val="FF6600"/>
                <w:sz w:val="24"/>
                <w:szCs w:val="24"/>
                <w:rtl/>
              </w:rPr>
              <w:t>מקרא רמת היצירות</w:t>
            </w:r>
          </w:p>
        </w:tc>
      </w:tr>
      <w:tr w:rsidR="00265745" w:rsidRPr="00265745" w:rsidTr="00265745">
        <w:tc>
          <w:tcPr>
            <w:tcW w:w="1473"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b/>
                <w:bCs/>
                <w:color w:val="FF6600"/>
                <w:sz w:val="24"/>
                <w:szCs w:val="24"/>
                <w:rtl/>
              </w:rPr>
              <w:t>גיל רך</w:t>
            </w:r>
          </w:p>
        </w:tc>
        <w:tc>
          <w:tcPr>
            <w:tcW w:w="397"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b/>
                <w:bCs/>
                <w:color w:val="FF6600"/>
                <w:sz w:val="24"/>
                <w:szCs w:val="24"/>
                <w:rtl/>
              </w:rPr>
              <w:t>1</w:t>
            </w:r>
          </w:p>
        </w:tc>
      </w:tr>
      <w:tr w:rsidR="00265745" w:rsidRPr="00265745" w:rsidTr="00265745">
        <w:tc>
          <w:tcPr>
            <w:tcW w:w="1473"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b/>
                <w:bCs/>
                <w:color w:val="FF6600"/>
                <w:sz w:val="24"/>
                <w:szCs w:val="24"/>
                <w:rtl/>
              </w:rPr>
              <w:t>כיתות ב' – ד'</w:t>
            </w:r>
          </w:p>
        </w:tc>
        <w:tc>
          <w:tcPr>
            <w:tcW w:w="397"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b/>
                <w:bCs/>
                <w:color w:val="FF6600"/>
                <w:sz w:val="24"/>
                <w:szCs w:val="24"/>
                <w:rtl/>
              </w:rPr>
              <w:t>2</w:t>
            </w:r>
          </w:p>
        </w:tc>
      </w:tr>
      <w:tr w:rsidR="00265745" w:rsidRPr="00265745" w:rsidTr="00265745">
        <w:tc>
          <w:tcPr>
            <w:tcW w:w="1473" w:type="dxa"/>
            <w:tcBorders>
              <w:top w:val="nil"/>
              <w:left w:val="double" w:sz="6" w:space="0" w:color="auto"/>
              <w:bottom w:val="double" w:sz="6"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b/>
                <w:bCs/>
                <w:color w:val="FF6600"/>
                <w:sz w:val="24"/>
                <w:szCs w:val="24"/>
                <w:rtl/>
              </w:rPr>
              <w:t>כיתות ה' ומעלה</w:t>
            </w:r>
          </w:p>
        </w:tc>
        <w:tc>
          <w:tcPr>
            <w:tcW w:w="397" w:type="dxa"/>
            <w:tcBorders>
              <w:top w:val="nil"/>
              <w:left w:val="nil"/>
              <w:bottom w:val="double" w:sz="6"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b/>
                <w:bCs/>
                <w:color w:val="FF6600"/>
                <w:sz w:val="24"/>
                <w:szCs w:val="24"/>
                <w:rtl/>
              </w:rPr>
              <w:t>3</w:t>
            </w:r>
          </w:p>
        </w:tc>
      </w:tr>
    </w:tbl>
    <w:tbl>
      <w:tblPr>
        <w:bidiVisual/>
        <w:tblW w:w="0" w:type="auto"/>
        <w:tblInd w:w="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60"/>
        <w:gridCol w:w="2174"/>
        <w:gridCol w:w="1620"/>
        <w:gridCol w:w="1026"/>
        <w:gridCol w:w="1026"/>
      </w:tblGrid>
      <w:tr w:rsidR="00265745" w:rsidRPr="00265745" w:rsidTr="00265745">
        <w:tc>
          <w:tcPr>
            <w:tcW w:w="1560" w:type="dxa"/>
            <w:tcBorders>
              <w:top w:val="double" w:sz="6" w:space="0" w:color="000000"/>
              <w:left w:val="double" w:sz="6" w:space="0" w:color="000000"/>
              <w:bottom w:val="single" w:sz="8" w:space="0" w:color="000000"/>
              <w:right w:val="single" w:sz="8" w:space="0" w:color="000000"/>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sz w:val="24"/>
                <w:szCs w:val="24"/>
                <w:rtl/>
              </w:rPr>
              <w:t> </w:t>
            </w:r>
            <w:r w:rsidRPr="00265745">
              <w:rPr>
                <w:rFonts w:ascii="David" w:eastAsia="Times New Roman" w:hAnsi="David" w:cs="David"/>
                <w:b/>
                <w:bCs/>
                <w:caps/>
                <w:color w:val="auto"/>
                <w:sz w:val="24"/>
                <w:szCs w:val="24"/>
                <w:rtl/>
              </w:rPr>
              <w:t>מחבר</w:t>
            </w:r>
          </w:p>
        </w:tc>
        <w:tc>
          <w:tcPr>
            <w:tcW w:w="2174" w:type="dxa"/>
            <w:tcBorders>
              <w:top w:val="double" w:sz="6" w:space="0" w:color="auto"/>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b/>
                <w:bCs/>
                <w:caps/>
                <w:color w:val="auto"/>
                <w:sz w:val="24"/>
                <w:szCs w:val="24"/>
                <w:rtl/>
              </w:rPr>
              <w:t>שם הספר</w:t>
            </w:r>
          </w:p>
        </w:tc>
        <w:tc>
          <w:tcPr>
            <w:tcW w:w="1620" w:type="dxa"/>
            <w:tcBorders>
              <w:top w:val="double" w:sz="6" w:space="0" w:color="auto"/>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b/>
                <w:bCs/>
                <w:caps/>
                <w:color w:val="auto"/>
                <w:sz w:val="24"/>
                <w:szCs w:val="24"/>
                <w:rtl/>
              </w:rPr>
              <w:t>הוצאה</w:t>
            </w:r>
          </w:p>
        </w:tc>
        <w:tc>
          <w:tcPr>
            <w:tcW w:w="1026" w:type="dxa"/>
            <w:tcBorders>
              <w:top w:val="double" w:sz="6" w:space="0" w:color="auto"/>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b/>
                <w:bCs/>
                <w:caps/>
                <w:color w:val="auto"/>
                <w:sz w:val="24"/>
                <w:szCs w:val="24"/>
                <w:rtl/>
              </w:rPr>
              <w:t>שנת הוצאה</w:t>
            </w:r>
          </w:p>
        </w:tc>
        <w:tc>
          <w:tcPr>
            <w:tcW w:w="1026" w:type="dxa"/>
            <w:tcBorders>
              <w:top w:val="double" w:sz="6" w:space="0" w:color="auto"/>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b/>
                <w:bCs/>
                <w:caps/>
                <w:color w:val="auto"/>
                <w:sz w:val="24"/>
                <w:szCs w:val="24"/>
                <w:rtl/>
              </w:rPr>
              <w:t>רמה</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אבן-זהב, ארי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אלה מסעי דן</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יבנה</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1957</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אבן-זהב, ארי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ככל הנערים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יבנה</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1957</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אבן-זהב, ארי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מה מליל</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יבנה</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1958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אברהם, חיים</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יומנו של טיס</w:t>
            </w:r>
            <w:r w:rsidRPr="00265745">
              <w:rPr>
                <w:rFonts w:ascii="Times New Roman" w:eastAsia="Times New Roman" w:hAnsi="Times New Roman" w:cs="Times New Roman"/>
                <w:color w:val="auto"/>
                <w:sz w:val="24"/>
                <w:szCs w:val="24"/>
              </w:rPr>
              <w:t>‬‬</w:t>
            </w:r>
            <w:r w:rsidR="000E106B">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דני ספרים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2010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אדלר, מלכה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הילדה המסתורית של סבא</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ידיעות אחרונות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2005</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אדלר, סיני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בגיא צלמות</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 ושם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1979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אהרונין</w:t>
            </w:r>
            <w:proofErr w:type="spellEnd"/>
            <w:r w:rsidRPr="00265745">
              <w:rPr>
                <w:rFonts w:ascii="David" w:eastAsia="Times New Roman" w:hAnsi="David" w:cs="David"/>
                <w:color w:val="auto"/>
                <w:sz w:val="24"/>
                <w:szCs w:val="24"/>
                <w:rtl/>
              </w:rPr>
              <w:t>, בן</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חיים פומפרניקל</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ועדת החינוך ע"י בתי הכנסת המאוחדים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1948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אונגרר</w:t>
            </w:r>
            <w:proofErr w:type="spellEnd"/>
            <w:r w:rsidRPr="00265745">
              <w:rPr>
                <w:rFonts w:ascii="David" w:eastAsia="Times New Roman" w:hAnsi="David" w:cs="David"/>
                <w:color w:val="auto"/>
                <w:sz w:val="24"/>
                <w:szCs w:val="24"/>
                <w:rtl/>
              </w:rPr>
              <w:t>, טומי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אוטו- אוטוביוגרפיה של דבון צעצוע</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צלטנר</w:t>
            </w:r>
            <w:proofErr w:type="spellEnd"/>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2014</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אוסובסקי</w:t>
            </w:r>
            <w:proofErr w:type="spellEnd"/>
            <w:r w:rsidRPr="00265745">
              <w:rPr>
                <w:rFonts w:ascii="David" w:eastAsia="Times New Roman" w:hAnsi="David" w:cs="David"/>
                <w:color w:val="auto"/>
                <w:sz w:val="24"/>
                <w:szCs w:val="24"/>
                <w:rtl/>
              </w:rPr>
              <w:t xml:space="preserve">, </w:t>
            </w:r>
            <w:proofErr w:type="spellStart"/>
            <w:r w:rsidRPr="00265745">
              <w:rPr>
                <w:rFonts w:ascii="David" w:eastAsia="Times New Roman" w:hAnsi="David" w:cs="David"/>
                <w:color w:val="auto"/>
                <w:sz w:val="24"/>
                <w:szCs w:val="24"/>
                <w:rtl/>
              </w:rPr>
              <w:t>ליאוני</w:t>
            </w:r>
            <w:proofErr w:type="spellEnd"/>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כוכב בלי שמים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עם עובד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1986</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אוספטר</w:t>
            </w:r>
            <w:proofErr w:type="spellEnd"/>
            <w:r w:rsidRPr="00265745">
              <w:rPr>
                <w:rFonts w:ascii="David" w:eastAsia="Times New Roman" w:hAnsi="David" w:cs="David"/>
                <w:color w:val="auto"/>
                <w:sz w:val="24"/>
                <w:szCs w:val="24"/>
                <w:rtl/>
              </w:rPr>
              <w:t>-</w:t>
            </w:r>
            <w:proofErr w:type="spellStart"/>
            <w:r w:rsidRPr="00265745">
              <w:rPr>
                <w:rFonts w:ascii="David" w:eastAsia="Times New Roman" w:hAnsi="David" w:cs="David"/>
                <w:color w:val="auto"/>
                <w:sz w:val="24"/>
                <w:szCs w:val="24"/>
                <w:rtl/>
              </w:rPr>
              <w:t>דויב</w:t>
            </w:r>
            <w:proofErr w:type="spellEnd"/>
            <w:r w:rsidRPr="00265745">
              <w:rPr>
                <w:rFonts w:ascii="David" w:eastAsia="Times New Roman" w:hAnsi="David" w:cs="David"/>
                <w:color w:val="auto"/>
                <w:sz w:val="24"/>
                <w:szCs w:val="24"/>
                <w:rtl/>
              </w:rPr>
              <w:t>, רשל</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ילד כוכב</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כנרת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1</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אורגד, דורית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לקום מחדש</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דומינו</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אורגד, דורית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קצינת אימוץ</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הקיבוץ המאוחד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1993</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אורלב, אורי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האי ברחוב הצפרים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כתר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1981</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אורלב, אורי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סבתא סורגת</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מסדה</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1981</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אורלב, אורי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האיש מהצד האחר</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כתר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אורלב, אורי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הגברת עם המגבעת</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כתר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אורלב, אורי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לידיה מלכת ארץ ישראל</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כתר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1991</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אורלב, אורי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משחק החול</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כתר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1996</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אורלב, אורי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רחוקי משפחה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כתר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1996</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אורלב, אורי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רוץ ילד, רוץ</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כתר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2001</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אורלב, אורי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הביתה מערבות השמש</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כתר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2010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איכנולד</w:t>
            </w:r>
            <w:proofErr w:type="spellEnd"/>
            <w:r w:rsidRPr="00265745">
              <w:rPr>
                <w:rFonts w:ascii="David" w:eastAsia="Times New Roman" w:hAnsi="David" w:cs="David"/>
                <w:color w:val="auto"/>
                <w:sz w:val="24"/>
                <w:szCs w:val="24"/>
                <w:rtl/>
              </w:rPr>
              <w:t>, צבי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ממעמקים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 xml:space="preserve">ידיעות </w:t>
            </w:r>
            <w:r w:rsidRPr="00265745">
              <w:rPr>
                <w:rFonts w:ascii="David" w:eastAsia="Times New Roman" w:hAnsi="David" w:cs="David"/>
                <w:color w:val="auto"/>
                <w:sz w:val="24"/>
                <w:szCs w:val="24"/>
                <w:rtl/>
              </w:rPr>
              <w:lastRenderedPageBreak/>
              <w:t>אחרונות-ספרי חמד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lastRenderedPageBreak/>
              <w:t>2008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lastRenderedPageBreak/>
              <w:t>אילן-פורת, רות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קורט אחי</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ספרית פועלים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1983</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אילן-פורת, רות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שתי חברות מבית אחד</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ירון גולן</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אינדלמן</w:t>
            </w:r>
            <w:proofErr w:type="spellEnd"/>
            <w:r w:rsidRPr="00265745">
              <w:rPr>
                <w:rFonts w:ascii="David" w:eastAsia="Times New Roman" w:hAnsi="David" w:cs="David"/>
                <w:color w:val="auto"/>
                <w:sz w:val="24"/>
                <w:szCs w:val="24"/>
                <w:rtl/>
              </w:rPr>
              <w:t>, חנן</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ילדי מחתרת</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 xml:space="preserve">המח' לחינוך ולתרבות תורניים בגולה, </w:t>
            </w:r>
            <w:proofErr w:type="spellStart"/>
            <w:r w:rsidRPr="00265745">
              <w:rPr>
                <w:rFonts w:ascii="David" w:eastAsia="Times New Roman" w:hAnsi="David" w:cs="David"/>
                <w:color w:val="auto"/>
                <w:sz w:val="24"/>
                <w:szCs w:val="24"/>
                <w:rtl/>
              </w:rPr>
              <w:t>ההסתד</w:t>
            </w:r>
            <w:proofErr w:type="spellEnd"/>
            <w:r w:rsidRPr="00265745">
              <w:rPr>
                <w:rFonts w:ascii="David" w:eastAsia="Times New Roman" w:hAnsi="David" w:cs="David"/>
                <w:color w:val="auto"/>
                <w:sz w:val="24"/>
                <w:szCs w:val="24"/>
                <w:rtl/>
              </w:rPr>
              <w:t>' הציונית העולמית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1963</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אלבשן, יובל</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סיפו</w:t>
            </w:r>
            <w:proofErr w:type="spellEnd"/>
            <w:r w:rsidRPr="00265745">
              <w:rPr>
                <w:rFonts w:ascii="David" w:eastAsia="Times New Roman" w:hAnsi="David" w:cs="David"/>
                <w:color w:val="auto"/>
                <w:sz w:val="24"/>
                <w:szCs w:val="24"/>
                <w:rtl/>
              </w:rPr>
              <w:t>: סיפור לא גמור</w:t>
            </w:r>
            <w:r w:rsidRPr="00265745">
              <w:rPr>
                <w:rFonts w:ascii="Times New Roman" w:eastAsia="Times New Roman" w:hAnsi="Times New Roman" w:cs="Times New Roman"/>
                <w:color w:val="auto"/>
                <w:sz w:val="24"/>
                <w:szCs w:val="24"/>
              </w:rPr>
              <w:t>‬‬</w:t>
            </w:r>
            <w:r w:rsidR="000E106B">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ידיעות אחרונות-ספרי חמד</w:t>
            </w:r>
            <w:r w:rsidRPr="00265745">
              <w:rPr>
                <w:rFonts w:ascii="Times New Roman" w:eastAsia="Times New Roman" w:hAnsi="Times New Roman" w:cs="Times New Roman"/>
                <w:color w:val="auto"/>
                <w:sz w:val="24"/>
                <w:szCs w:val="24"/>
              </w:rPr>
              <w:t>‬‬</w:t>
            </w:r>
            <w:r w:rsidR="000E106B">
              <w:t>‬</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2011</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אלמגור, גילה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הקיץ של אביה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עם עובד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1985</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אלמגור, גילה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עץ הדומים תפוס</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עם עובד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1992</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אלמוג, רות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המסע שלי עם אלכס</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הקיבוץ המאוחד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אפלפלד, אהרן</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ילדה שלא מן העולם הזה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כנרת, זמורה-ביתן</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2013</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אפנשלק</w:t>
            </w:r>
            <w:proofErr w:type="spellEnd"/>
            <w:r w:rsidRPr="00265745">
              <w:rPr>
                <w:rFonts w:ascii="David" w:eastAsia="Times New Roman" w:hAnsi="David" w:cs="David"/>
                <w:color w:val="auto"/>
                <w:sz w:val="24"/>
                <w:szCs w:val="24"/>
                <w:rtl/>
              </w:rPr>
              <w:t>, פאולינה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הדוקטור נשאר</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קרית</w:t>
            </w:r>
            <w:proofErr w:type="spellEnd"/>
            <w:r w:rsidRPr="00265745">
              <w:rPr>
                <w:rFonts w:ascii="David" w:eastAsia="Times New Roman" w:hAnsi="David" w:cs="David"/>
                <w:color w:val="auto"/>
                <w:sz w:val="24"/>
                <w:szCs w:val="24"/>
                <w:rtl/>
              </w:rPr>
              <w:t xml:space="preserve"> ספר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1950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ארשטין</w:t>
            </w:r>
            <w:proofErr w:type="spellEnd"/>
            <w:r w:rsidRPr="00265745">
              <w:rPr>
                <w:rFonts w:ascii="David" w:eastAsia="Times New Roman" w:hAnsi="David" w:cs="David"/>
                <w:color w:val="auto"/>
                <w:sz w:val="24"/>
                <w:szCs w:val="24"/>
                <w:rtl/>
              </w:rPr>
              <w:t xml:space="preserve">, </w:t>
            </w:r>
            <w:proofErr w:type="spellStart"/>
            <w:r w:rsidRPr="00265745">
              <w:rPr>
                <w:rFonts w:ascii="David" w:eastAsia="Times New Roman" w:hAnsi="David" w:cs="David"/>
                <w:color w:val="auto"/>
                <w:sz w:val="24"/>
                <w:szCs w:val="24"/>
                <w:rtl/>
              </w:rPr>
              <w:t>עלינא</w:t>
            </w:r>
            <w:proofErr w:type="spellEnd"/>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הנסיכה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ספר לכל</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2004</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ארבן</w:t>
            </w:r>
            <w:proofErr w:type="spellEnd"/>
            <w:r w:rsidRPr="00265745">
              <w:rPr>
                <w:rFonts w:ascii="David" w:eastAsia="Times New Roman" w:hAnsi="David" w:cs="David"/>
                <w:color w:val="auto"/>
                <w:sz w:val="24"/>
                <w:szCs w:val="24"/>
                <w:rtl/>
              </w:rPr>
              <w:t>, חוה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אמא</w:t>
            </w:r>
            <w:proofErr w:type="spellEnd"/>
            <w:r w:rsidRPr="00265745">
              <w:rPr>
                <w:rFonts w:ascii="David" w:eastAsia="Times New Roman" w:hAnsi="David" w:cs="David"/>
                <w:color w:val="auto"/>
                <w:sz w:val="24"/>
                <w:szCs w:val="24"/>
                <w:rtl/>
              </w:rPr>
              <w:t xml:space="preserve"> ספרי לי, הלא היית שם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הקיבוץ המאוחד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בובר, הדסה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מכל צוררי הייתי חרפה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רשפים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1992</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בוגצקי</w:t>
            </w:r>
            <w:proofErr w:type="spellEnd"/>
            <w:r w:rsidRPr="00265745">
              <w:rPr>
                <w:rFonts w:ascii="David" w:eastAsia="Times New Roman" w:hAnsi="David" w:cs="David"/>
                <w:color w:val="auto"/>
                <w:sz w:val="24"/>
                <w:szCs w:val="24"/>
                <w:rtl/>
              </w:rPr>
              <w:t xml:space="preserve">, </w:t>
            </w:r>
            <w:proofErr w:type="spellStart"/>
            <w:r w:rsidRPr="00265745">
              <w:rPr>
                <w:rFonts w:ascii="David" w:eastAsia="Times New Roman" w:hAnsi="David" w:cs="David"/>
                <w:color w:val="auto"/>
                <w:sz w:val="24"/>
                <w:szCs w:val="24"/>
                <w:rtl/>
              </w:rPr>
              <w:t>טומק</w:t>
            </w:r>
            <w:proofErr w:type="spellEnd"/>
            <w:r w:rsidRPr="00265745">
              <w:rPr>
                <w:rFonts w:ascii="Times New Roman" w:eastAsia="Times New Roman" w:hAnsi="Times New Roman" w:cs="Times New Roman"/>
                <w:color w:val="auto"/>
                <w:sz w:val="24"/>
                <w:szCs w:val="24"/>
              </w:rPr>
              <w:t>‬‬</w:t>
            </w:r>
            <w:r w:rsidR="000E106B">
              <w:t>‬</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 xml:space="preserve">אלוף הילדים: הספור של </w:t>
            </w:r>
            <w:proofErr w:type="spellStart"/>
            <w:r w:rsidRPr="00265745">
              <w:rPr>
                <w:rFonts w:ascii="David" w:eastAsia="Times New Roman" w:hAnsi="David" w:cs="David"/>
                <w:color w:val="auto"/>
                <w:sz w:val="24"/>
                <w:szCs w:val="24"/>
                <w:rtl/>
              </w:rPr>
              <w:t>יאנושקורצ’אק</w:t>
            </w:r>
            <w:proofErr w:type="spellEnd"/>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כנרת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2011</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בוין, ג'ון</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הנער בפיג'מת הפסים.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ידיעות אחרונות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2006</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בן ארצי, סופי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אחד מכולם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הקיבוץ המאוחד-ספרית פועלים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2007</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בן-יעקב, שמואל</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עזי והמנגנים הצעירים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צ'צ'יק</w:t>
            </w:r>
            <w:proofErr w:type="spellEnd"/>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1959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בנישטי</w:t>
            </w:r>
            <w:proofErr w:type="spellEnd"/>
            <w:r w:rsidRPr="00265745">
              <w:rPr>
                <w:rFonts w:ascii="David" w:eastAsia="Times New Roman" w:hAnsi="David" w:cs="David"/>
                <w:color w:val="auto"/>
                <w:sz w:val="24"/>
                <w:szCs w:val="24"/>
                <w:rtl/>
              </w:rPr>
              <w:t>, רות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החותמת הקטנה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הקיבוץ המאוחד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1979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בנישטי</w:t>
            </w:r>
            <w:proofErr w:type="spellEnd"/>
            <w:r w:rsidRPr="00265745">
              <w:rPr>
                <w:rFonts w:ascii="David" w:eastAsia="Times New Roman" w:hAnsi="David" w:cs="David"/>
                <w:color w:val="auto"/>
                <w:sz w:val="24"/>
                <w:szCs w:val="24"/>
                <w:rtl/>
              </w:rPr>
              <w:t>, רות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מי את בתי?</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הקיבוץ המאוחד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1985</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בצר, עודד</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הצנחנית שלא שבה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שרברק</w:t>
            </w:r>
            <w:proofErr w:type="spellEnd"/>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1971</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בר-אל, עדינה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הם ירו גם בעורבים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עם עובד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1992</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ברגמן, רונית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קרן של הוד</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היימן</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1</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ברגמן, תמר</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הילד מ"שמה"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עם עובד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1983</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ברגמן, תמר</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לאורך המסילה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שוקן</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1987</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ברזילי, אמירה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18 הוא חי</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אחיעבר</w:t>
            </w:r>
            <w:proofErr w:type="spellEnd"/>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1985</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ברגשטין</w:t>
            </w:r>
            <w:proofErr w:type="spellEnd"/>
            <w:r w:rsidRPr="00265745">
              <w:rPr>
                <w:rFonts w:ascii="David" w:eastAsia="Times New Roman" w:hAnsi="David" w:cs="David"/>
                <w:color w:val="auto"/>
                <w:sz w:val="24"/>
                <w:szCs w:val="24"/>
                <w:rtl/>
              </w:rPr>
              <w:t>, פניה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 xml:space="preserve">בני </w:t>
            </w:r>
            <w:proofErr w:type="spellStart"/>
            <w:r w:rsidRPr="00265745">
              <w:rPr>
                <w:rFonts w:ascii="David" w:eastAsia="Times New Roman" w:hAnsi="David" w:cs="David"/>
                <w:color w:val="auto"/>
                <w:sz w:val="24"/>
                <w:szCs w:val="24"/>
                <w:rtl/>
              </w:rPr>
              <w:t>וגיטה</w:t>
            </w:r>
            <w:proofErr w:type="spellEnd"/>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הקיבוץ המאוחד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1960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גבעתי, רוני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חליל בודד בחושך</w:t>
            </w:r>
            <w:r w:rsidRPr="00265745">
              <w:rPr>
                <w:rFonts w:ascii="Times New Roman" w:eastAsia="Times New Roman" w:hAnsi="Times New Roman" w:cs="Times New Roman"/>
                <w:color w:val="auto"/>
                <w:sz w:val="24"/>
                <w:szCs w:val="24"/>
              </w:rPr>
              <w:t>‬‬</w:t>
            </w:r>
            <w:r w:rsidR="000E106B">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הקיבוץ המאוחד-ספרית פועלים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2010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3-4</w:t>
            </w:r>
            <w:r w:rsidRPr="00265745">
              <w:rPr>
                <w:rFonts w:ascii="Times New Roman" w:eastAsia="Times New Roman" w:hAnsi="Times New Roman" w:cs="Times New Roman"/>
                <w:color w:val="auto"/>
                <w:sz w:val="24"/>
                <w:szCs w:val="24"/>
              </w:rPr>
              <w:t>‬‬</w:t>
            </w:r>
            <w:r w:rsidR="000E106B">
              <w:t>‬</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גדליה, עמי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ראש חץ</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כרטא</w:t>
            </w:r>
            <w:proofErr w:type="spellEnd"/>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1987</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גדליה, עמי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העד האחרון</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כרטא</w:t>
            </w:r>
            <w:proofErr w:type="spellEnd"/>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גדליה, עמי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נעורים במסתור</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כרטא</w:t>
            </w:r>
            <w:proofErr w:type="spellEnd"/>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1994</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lastRenderedPageBreak/>
              <w:t>גדליה, עמי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שירת הזמיר של אנה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ספרית פועלים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2007</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tl/>
              </w:rPr>
            </w:pPr>
            <w:r w:rsidRPr="00265745">
              <w:rPr>
                <w:rFonts w:ascii="David" w:eastAsia="Times New Roman" w:hAnsi="David" w:cs="David"/>
                <w:color w:val="auto"/>
                <w:sz w:val="24"/>
                <w:szCs w:val="24"/>
                <w:rtl/>
              </w:rPr>
              <w:t>גולדשטיין-</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לירן, עמית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גילוי סודות</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ספרית פועלים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גולומבוביץ</w:t>
            </w:r>
            <w:proofErr w:type="spellEnd"/>
            <w:r w:rsidRPr="00265745">
              <w:rPr>
                <w:rFonts w:ascii="David" w:eastAsia="Times New Roman" w:hAnsi="David" w:cs="David"/>
                <w:color w:val="auto"/>
                <w:sz w:val="24"/>
                <w:szCs w:val="24"/>
                <w:rtl/>
              </w:rPr>
              <w:t>, בלה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אמא</w:t>
            </w:r>
            <w:proofErr w:type="spellEnd"/>
            <w:r w:rsidRPr="00265745">
              <w:rPr>
                <w:rFonts w:ascii="David" w:eastAsia="Times New Roman" w:hAnsi="David" w:cs="David"/>
                <w:color w:val="auto"/>
                <w:sz w:val="24"/>
                <w:szCs w:val="24"/>
                <w:rtl/>
              </w:rPr>
              <w:t xml:space="preserve"> אני שלך</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 xml:space="preserve">רשת אוהלי יוסף יצחק </w:t>
            </w:r>
            <w:proofErr w:type="spellStart"/>
            <w:r w:rsidRPr="00265745">
              <w:rPr>
                <w:rFonts w:ascii="David" w:eastAsia="Times New Roman" w:hAnsi="David" w:cs="David"/>
                <w:color w:val="auto"/>
                <w:sz w:val="24"/>
                <w:szCs w:val="24"/>
                <w:rtl/>
              </w:rPr>
              <w:t>ליובויטש</w:t>
            </w:r>
            <w:proofErr w:type="spellEnd"/>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1</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גורן, בצלאל</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מסילות למרומים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ברונפמן</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1979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גילאור</w:t>
            </w:r>
            <w:proofErr w:type="spellEnd"/>
            <w:r w:rsidRPr="00265745">
              <w:rPr>
                <w:rFonts w:ascii="David" w:eastAsia="Times New Roman" w:hAnsi="David" w:cs="David"/>
                <w:color w:val="auto"/>
                <w:sz w:val="24"/>
                <w:szCs w:val="24"/>
                <w:rtl/>
              </w:rPr>
              <w:t>, חיה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הצלקת</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דני ספרים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גלאטשטיין</w:t>
            </w:r>
            <w:proofErr w:type="spellEnd"/>
            <w:r w:rsidRPr="00265745">
              <w:rPr>
                <w:rFonts w:ascii="David" w:eastAsia="Times New Roman" w:hAnsi="David" w:cs="David"/>
                <w:color w:val="auto"/>
                <w:sz w:val="24"/>
                <w:szCs w:val="24"/>
                <w:rtl/>
              </w:rPr>
              <w:t>, יעקב</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אמיל וקרל</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הקיבוץ המאוחד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גלברט, עפרה, עורכת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ממקום אחר</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דני ספרים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2001</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גלוזמן, שרה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מסתורי הגורל</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יבנה</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1957</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גלוזמן, שרה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אל הבית הרחוק</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מרכז</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1960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גרנות, משה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הארמון הקפוא</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דני ספרים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2001</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גנור</w:t>
            </w:r>
            <w:proofErr w:type="spellEnd"/>
            <w:r w:rsidRPr="00265745">
              <w:rPr>
                <w:rFonts w:ascii="David" w:eastAsia="Times New Roman" w:hAnsi="David" w:cs="David"/>
                <w:color w:val="auto"/>
                <w:sz w:val="24"/>
                <w:szCs w:val="24"/>
                <w:rtl/>
              </w:rPr>
              <w:t>, ניצה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 xml:space="preserve">מי את </w:t>
            </w:r>
            <w:proofErr w:type="spellStart"/>
            <w:r w:rsidRPr="00265745">
              <w:rPr>
                <w:rFonts w:ascii="David" w:eastAsia="Times New Roman" w:hAnsi="David" w:cs="David"/>
                <w:color w:val="auto"/>
                <w:sz w:val="24"/>
                <w:szCs w:val="24"/>
                <w:rtl/>
              </w:rPr>
              <w:t>אנושקה</w:t>
            </w:r>
            <w:proofErr w:type="spellEnd"/>
            <w:r w:rsidRPr="00265745">
              <w:rPr>
                <w:rFonts w:ascii="David" w:eastAsia="Times New Roman" w:hAnsi="David" w:cs="David"/>
                <w:color w:val="auto"/>
                <w:sz w:val="24"/>
                <w:szCs w:val="24"/>
                <w:rtl/>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עומר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דביר, תרצה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זה לא השם שלי</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חלונות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דביר, תרצה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הילדה של דודה לולה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הקיבוץ המאוחד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2013</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דגן, בת שבע</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מה קרה בשואה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מאור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1991</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1</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דגן, בת שבע</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צ'יקה</w:t>
            </w:r>
            <w:proofErr w:type="spellEnd"/>
            <w:r w:rsidRPr="00265745">
              <w:rPr>
                <w:rFonts w:ascii="David" w:eastAsia="Times New Roman" w:hAnsi="David" w:cs="David"/>
                <w:color w:val="auto"/>
                <w:sz w:val="24"/>
                <w:szCs w:val="24"/>
                <w:rtl/>
              </w:rPr>
              <w:t xml:space="preserve"> הכלבה בגטו</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מאור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1991</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1</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 xml:space="preserve">דה </w:t>
            </w:r>
            <w:proofErr w:type="spellStart"/>
            <w:r w:rsidRPr="00265745">
              <w:rPr>
                <w:rFonts w:ascii="David" w:eastAsia="Times New Roman" w:hAnsi="David" w:cs="David"/>
                <w:color w:val="auto"/>
                <w:sz w:val="24"/>
                <w:szCs w:val="24"/>
                <w:rtl/>
              </w:rPr>
              <w:t>יונגה</w:t>
            </w:r>
            <w:proofErr w:type="spellEnd"/>
            <w:r w:rsidRPr="00265745">
              <w:rPr>
                <w:rFonts w:ascii="David" w:eastAsia="Times New Roman" w:hAnsi="David" w:cs="David"/>
                <w:color w:val="auto"/>
                <w:sz w:val="24"/>
                <w:szCs w:val="24"/>
                <w:rtl/>
              </w:rPr>
              <w:t xml:space="preserve">, </w:t>
            </w:r>
            <w:proofErr w:type="spellStart"/>
            <w:r w:rsidRPr="00265745">
              <w:rPr>
                <w:rFonts w:ascii="David" w:eastAsia="Times New Roman" w:hAnsi="David" w:cs="David"/>
                <w:color w:val="auto"/>
                <w:sz w:val="24"/>
                <w:szCs w:val="24"/>
                <w:rtl/>
              </w:rPr>
              <w:t>הארם</w:t>
            </w:r>
            <w:proofErr w:type="spellEnd"/>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רקוד של נסיך</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ידיעות אחרונות-ספרי חמד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2004</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דווילייה</w:t>
            </w:r>
            <w:proofErr w:type="spellEnd"/>
            <w:r w:rsidRPr="00265745">
              <w:rPr>
                <w:rFonts w:ascii="David" w:eastAsia="Times New Roman" w:hAnsi="David" w:cs="David"/>
                <w:color w:val="auto"/>
                <w:sz w:val="24"/>
                <w:szCs w:val="24"/>
                <w:rtl/>
              </w:rPr>
              <w:t xml:space="preserve">, </w:t>
            </w:r>
            <w:proofErr w:type="spellStart"/>
            <w:r w:rsidRPr="00265745">
              <w:rPr>
                <w:rFonts w:ascii="David" w:eastAsia="Times New Roman" w:hAnsi="David" w:cs="David"/>
                <w:color w:val="auto"/>
                <w:sz w:val="24"/>
                <w:szCs w:val="24"/>
                <w:rtl/>
              </w:rPr>
              <w:t>לואיק</w:t>
            </w:r>
            <w:proofErr w:type="spellEnd"/>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המחבוא</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כנרת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2014</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דולברג</w:t>
            </w:r>
            <w:proofErr w:type="spellEnd"/>
            <w:r w:rsidRPr="00265745">
              <w:rPr>
                <w:rFonts w:ascii="David" w:eastAsia="Times New Roman" w:hAnsi="David" w:cs="David"/>
                <w:color w:val="auto"/>
                <w:sz w:val="24"/>
                <w:szCs w:val="24"/>
                <w:rtl/>
              </w:rPr>
              <w:t>-רוזנטל, מלכה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מרישה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ידיעות אחרונות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2005</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דיוידסון</w:t>
            </w:r>
            <w:proofErr w:type="spellEnd"/>
            <w:r w:rsidRPr="00265745">
              <w:rPr>
                <w:rFonts w:ascii="David" w:eastAsia="Times New Roman" w:hAnsi="David" w:cs="David"/>
                <w:color w:val="auto"/>
                <w:sz w:val="24"/>
                <w:szCs w:val="24"/>
                <w:rtl/>
              </w:rPr>
              <w:t>, סוזנה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אנה פרנק</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דני ספרים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2007</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דניאלס, אברהם</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צללים באפלה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שלגי</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האוציג</w:t>
            </w:r>
            <w:proofErr w:type="spellEnd"/>
            <w:r w:rsidRPr="00265745">
              <w:rPr>
                <w:rFonts w:ascii="David" w:eastAsia="Times New Roman" w:hAnsi="David" w:cs="David"/>
                <w:color w:val="auto"/>
                <w:sz w:val="24"/>
                <w:szCs w:val="24"/>
                <w:rtl/>
              </w:rPr>
              <w:t>, אסתר</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הערבה האינסופית</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כתר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2004</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הולנדר</w:t>
            </w:r>
            <w:proofErr w:type="spellEnd"/>
            <w:r w:rsidRPr="00265745">
              <w:rPr>
                <w:rFonts w:ascii="David" w:eastAsia="Times New Roman" w:hAnsi="David" w:cs="David"/>
                <w:color w:val="auto"/>
                <w:sz w:val="24"/>
                <w:szCs w:val="24"/>
                <w:rtl/>
              </w:rPr>
              <w:t>, רחל</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החלום והיום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הקיבוץ המאוחד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1979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הלוי, מניה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הלינו אותי לילה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ספרית פועלים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1963</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הקטין, שלום</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אבות ובנים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ועדת החינוך ע"י בתי הכנסת המאוחדים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1957</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1-2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הרשלג</w:t>
            </w:r>
            <w:proofErr w:type="spellEnd"/>
            <w:r w:rsidRPr="00265745">
              <w:rPr>
                <w:rFonts w:ascii="David" w:eastAsia="Times New Roman" w:hAnsi="David" w:cs="David"/>
                <w:color w:val="auto"/>
                <w:sz w:val="24"/>
                <w:szCs w:val="24"/>
                <w:rtl/>
              </w:rPr>
              <w:t>, פועה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למדוד את התהום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 יצחק בן צבי</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2006</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ווס</w:t>
            </w:r>
            <w:proofErr w:type="spellEnd"/>
            <w:r w:rsidRPr="00265745">
              <w:rPr>
                <w:rFonts w:ascii="David" w:eastAsia="Times New Roman" w:hAnsi="David" w:cs="David"/>
                <w:color w:val="auto"/>
                <w:sz w:val="24"/>
                <w:szCs w:val="24"/>
                <w:rtl/>
              </w:rPr>
              <w:t>, אידה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מישהו מאחורי ומישהו מצדדי</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ספרית פועלים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וינשטין, עשי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ילדת היער</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ספרית מעריב</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1996</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ויס, סוזן</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סבתא, מדוע יש לך מספר על היד?</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ויס</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1997</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זינגר, מרים</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דן וין והחסידות</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עם עובד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1957</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ז'מיאן</w:t>
            </w:r>
            <w:proofErr w:type="spellEnd"/>
            <w:r w:rsidRPr="00265745">
              <w:rPr>
                <w:rFonts w:ascii="David" w:eastAsia="Times New Roman" w:hAnsi="David" w:cs="David"/>
                <w:color w:val="auto"/>
                <w:sz w:val="24"/>
                <w:szCs w:val="24"/>
                <w:rtl/>
              </w:rPr>
              <w:t>, יוסף</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 xml:space="preserve">מוכרי הסיגריות </w:t>
            </w:r>
            <w:proofErr w:type="spellStart"/>
            <w:r w:rsidRPr="00265745">
              <w:rPr>
                <w:rFonts w:ascii="David" w:eastAsia="Times New Roman" w:hAnsi="David" w:cs="David"/>
                <w:color w:val="auto"/>
                <w:sz w:val="24"/>
                <w:szCs w:val="24"/>
                <w:rtl/>
              </w:rPr>
              <w:t>מככר</w:t>
            </w:r>
            <w:proofErr w:type="spellEnd"/>
            <w:r w:rsidRPr="00265745">
              <w:rPr>
                <w:rFonts w:ascii="David" w:eastAsia="Times New Roman" w:hAnsi="David" w:cs="David"/>
                <w:color w:val="auto"/>
                <w:sz w:val="24"/>
                <w:szCs w:val="24"/>
                <w:rtl/>
              </w:rPr>
              <w:t xml:space="preserve"> שלשת הצלבים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 ושם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1962</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זרחי, נורית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אביגיל מהר המלכים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מסדה</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1983</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חבס</w:t>
            </w:r>
            <w:proofErr w:type="spellEnd"/>
            <w:r w:rsidRPr="00265745">
              <w:rPr>
                <w:rFonts w:ascii="David" w:eastAsia="Times New Roman" w:hAnsi="David" w:cs="David"/>
                <w:color w:val="auto"/>
                <w:sz w:val="24"/>
                <w:szCs w:val="24"/>
                <w:rtl/>
              </w:rPr>
              <w:t>, ברכה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ילדים מצלים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עם עובד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1945</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lastRenderedPageBreak/>
              <w:t>חבס</w:t>
            </w:r>
            <w:proofErr w:type="spellEnd"/>
            <w:r w:rsidRPr="00265745">
              <w:rPr>
                <w:rFonts w:ascii="David" w:eastAsia="Times New Roman" w:hAnsi="David" w:cs="David"/>
                <w:color w:val="auto"/>
                <w:sz w:val="24"/>
                <w:szCs w:val="24"/>
                <w:rtl/>
              </w:rPr>
              <w:t>, ברכה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קורות מעפיל צעיר</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עם עובד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1960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חמילבסקה</w:t>
            </w:r>
            <w:proofErr w:type="spellEnd"/>
            <w:r w:rsidRPr="00265745">
              <w:rPr>
                <w:rFonts w:ascii="David" w:eastAsia="Times New Roman" w:hAnsi="David" w:cs="David"/>
                <w:color w:val="auto"/>
                <w:sz w:val="24"/>
                <w:szCs w:val="24"/>
                <w:rtl/>
              </w:rPr>
              <w:t>, איבונה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 xml:space="preserve">יומנה של </w:t>
            </w:r>
            <w:proofErr w:type="spellStart"/>
            <w:r w:rsidRPr="00265745">
              <w:rPr>
                <w:rFonts w:ascii="David" w:eastAsia="Times New Roman" w:hAnsi="David" w:cs="David"/>
                <w:color w:val="auto"/>
                <w:sz w:val="24"/>
                <w:szCs w:val="24"/>
                <w:rtl/>
              </w:rPr>
              <w:t>בלומקה</w:t>
            </w:r>
            <w:proofErr w:type="spellEnd"/>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צלטנר</w:t>
            </w:r>
            <w:proofErr w:type="spellEnd"/>
            <w:r w:rsidRPr="00265745">
              <w:rPr>
                <w:rFonts w:ascii="David" w:eastAsia="Times New Roman" w:hAnsi="David" w:cs="David"/>
                <w:color w:val="auto"/>
                <w:sz w:val="24"/>
                <w:szCs w:val="24"/>
                <w:rtl/>
              </w:rPr>
              <w:t>-</w:t>
            </w:r>
            <w:proofErr w:type="spellStart"/>
            <w:r w:rsidRPr="00265745">
              <w:rPr>
                <w:rFonts w:ascii="David" w:eastAsia="Times New Roman" w:hAnsi="David" w:cs="David"/>
                <w:color w:val="auto"/>
                <w:sz w:val="24"/>
                <w:szCs w:val="24"/>
                <w:rtl/>
              </w:rPr>
              <w:t>מודן</w:t>
            </w:r>
            <w:proofErr w:type="spellEnd"/>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2012</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טייטלבוים</w:t>
            </w:r>
            <w:proofErr w:type="spellEnd"/>
            <w:r w:rsidRPr="00265745">
              <w:rPr>
                <w:rFonts w:ascii="David" w:eastAsia="Times New Roman" w:hAnsi="David" w:cs="David"/>
                <w:color w:val="auto"/>
                <w:sz w:val="24"/>
                <w:szCs w:val="24"/>
                <w:rtl/>
              </w:rPr>
              <w:t>, עליזה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ספורה של לולו</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אוריון</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2010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טילס</w:t>
            </w:r>
            <w:proofErr w:type="spellEnd"/>
            <w:r w:rsidRPr="00265745">
              <w:rPr>
                <w:rFonts w:ascii="David" w:eastAsia="Times New Roman" w:hAnsi="David" w:cs="David"/>
                <w:color w:val="auto"/>
                <w:sz w:val="24"/>
                <w:szCs w:val="24"/>
                <w:rtl/>
              </w:rPr>
              <w:t>-טנא, רות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שי וגיל</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יבנה</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1967</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טל-</w:t>
            </w:r>
            <w:proofErr w:type="spellStart"/>
            <w:r w:rsidRPr="00265745">
              <w:rPr>
                <w:rFonts w:ascii="David" w:eastAsia="Times New Roman" w:hAnsi="David" w:cs="David"/>
                <w:color w:val="auto"/>
                <w:sz w:val="24"/>
                <w:szCs w:val="24"/>
                <w:rtl/>
              </w:rPr>
              <w:t>קופלמן</w:t>
            </w:r>
            <w:proofErr w:type="spellEnd"/>
            <w:r w:rsidRPr="00265745">
              <w:rPr>
                <w:rFonts w:ascii="David" w:eastAsia="Times New Roman" w:hAnsi="David" w:cs="David"/>
                <w:color w:val="auto"/>
                <w:sz w:val="24"/>
                <w:szCs w:val="24"/>
                <w:rtl/>
              </w:rPr>
              <w:t>, ג'ודי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המגרה השלישית של סבא</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משכל</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2002</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1-2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טנא, בנימין</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אל עיר נעורי</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עם עובד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1979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טנא, בנימין</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החצר השלישית</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עם עובד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1982</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טשרנוביץ, ימימה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שני רעים יצאו לדרך</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טברסקי</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1966</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טשרנוביץ, ימימה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אחד משלנו</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ברונפמן</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1975</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ירושלמי, שרה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לגטו לא חזרתי</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 ושם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להב, צרויה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כפכפי העץ של אנדרה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כנרת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2002</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לבל, ג'ני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פתאום שונה פתאום אחרת</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 ושם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Pr>
              <w:t>1998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לבנה, צבי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בהרי ירושלים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עמיחי</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1953</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 xml:space="preserve">לבנת </w:t>
            </w:r>
            <w:proofErr w:type="spellStart"/>
            <w:r w:rsidRPr="00265745">
              <w:rPr>
                <w:rFonts w:ascii="David" w:eastAsia="Times New Roman" w:hAnsi="David" w:cs="David"/>
                <w:color w:val="auto"/>
                <w:sz w:val="24"/>
                <w:szCs w:val="24"/>
                <w:rtl/>
              </w:rPr>
              <w:t>וינינגר</w:t>
            </w:r>
            <w:proofErr w:type="spellEnd"/>
            <w:r w:rsidRPr="00265745">
              <w:rPr>
                <w:rFonts w:ascii="David" w:eastAsia="Times New Roman" w:hAnsi="David" w:cs="David"/>
                <w:color w:val="auto"/>
                <w:sz w:val="24"/>
                <w:szCs w:val="24"/>
                <w:rtl/>
              </w:rPr>
              <w:t>, הלן</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למלא את הזמן בחיים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 xml:space="preserve">משרד </w:t>
            </w:r>
            <w:proofErr w:type="spellStart"/>
            <w:r w:rsidRPr="00265745">
              <w:rPr>
                <w:rFonts w:ascii="David" w:eastAsia="Times New Roman" w:hAnsi="David" w:cs="David"/>
                <w:color w:val="auto"/>
                <w:sz w:val="24"/>
                <w:szCs w:val="24"/>
                <w:rtl/>
              </w:rPr>
              <w:t>הבטחון</w:t>
            </w:r>
            <w:proofErr w:type="spellEnd"/>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2005</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לורי</w:t>
            </w:r>
            <w:proofErr w:type="spellEnd"/>
            <w:r w:rsidRPr="00265745">
              <w:rPr>
                <w:rFonts w:ascii="David" w:eastAsia="Times New Roman" w:hAnsi="David" w:cs="David"/>
                <w:color w:val="auto"/>
                <w:sz w:val="24"/>
                <w:szCs w:val="24"/>
                <w:rtl/>
              </w:rPr>
              <w:t xml:space="preserve">, </w:t>
            </w:r>
            <w:proofErr w:type="spellStart"/>
            <w:r w:rsidRPr="00265745">
              <w:rPr>
                <w:rFonts w:ascii="David" w:eastAsia="Times New Roman" w:hAnsi="David" w:cs="David"/>
                <w:color w:val="auto"/>
                <w:sz w:val="24"/>
                <w:szCs w:val="24"/>
                <w:rtl/>
              </w:rPr>
              <w:t>לויס</w:t>
            </w:r>
            <w:proofErr w:type="spellEnd"/>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מונה מספר לכוכבים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הקבוץ המאוחד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1997</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לורך</w:t>
            </w:r>
            <w:proofErr w:type="spellEnd"/>
            <w:r w:rsidRPr="00265745">
              <w:rPr>
                <w:rFonts w:ascii="David" w:eastAsia="Times New Roman" w:hAnsi="David" w:cs="David"/>
                <w:color w:val="auto"/>
                <w:sz w:val="24"/>
                <w:szCs w:val="24"/>
                <w:rtl/>
              </w:rPr>
              <w:t>, קלרה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הבול היקר</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קרית</w:t>
            </w:r>
            <w:proofErr w:type="spellEnd"/>
            <w:r w:rsidRPr="00265745">
              <w:rPr>
                <w:rFonts w:ascii="David" w:eastAsia="Times New Roman" w:hAnsi="David" w:cs="David"/>
                <w:color w:val="auto"/>
                <w:sz w:val="24"/>
                <w:szCs w:val="24"/>
                <w:rtl/>
              </w:rPr>
              <w:t xml:space="preserve"> ספר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1960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לוי-</w:t>
            </w:r>
            <w:proofErr w:type="spellStart"/>
            <w:r w:rsidRPr="00265745">
              <w:rPr>
                <w:rFonts w:ascii="David" w:eastAsia="Times New Roman" w:hAnsi="David" w:cs="David"/>
                <w:color w:val="auto"/>
                <w:sz w:val="24"/>
                <w:szCs w:val="24"/>
                <w:rtl/>
              </w:rPr>
              <w:t>ליסנר</w:t>
            </w:r>
            <w:proofErr w:type="spellEnd"/>
            <w:r w:rsidRPr="00265745">
              <w:rPr>
                <w:rFonts w:ascii="David" w:eastAsia="Times New Roman" w:hAnsi="David" w:cs="David"/>
                <w:color w:val="auto"/>
                <w:sz w:val="24"/>
                <w:szCs w:val="24"/>
                <w:rtl/>
              </w:rPr>
              <w:t>, הינדה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ילדי הגורל</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ציוני</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1962</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לוין, קארן</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המזודה</w:t>
            </w:r>
            <w:proofErr w:type="spellEnd"/>
            <w:r w:rsidRPr="00265745">
              <w:rPr>
                <w:rFonts w:ascii="David" w:eastAsia="Times New Roman" w:hAnsi="David" w:cs="David"/>
                <w:color w:val="auto"/>
                <w:sz w:val="24"/>
                <w:szCs w:val="24"/>
                <w:rtl/>
              </w:rPr>
              <w:t xml:space="preserve"> של חנה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שוקן</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2005</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ליבמן</w:t>
            </w:r>
            <w:proofErr w:type="spellEnd"/>
            <w:r w:rsidRPr="00265745">
              <w:rPr>
                <w:rFonts w:ascii="David" w:eastAsia="Times New Roman" w:hAnsi="David" w:cs="David"/>
                <w:color w:val="auto"/>
                <w:sz w:val="24"/>
                <w:szCs w:val="24"/>
                <w:rtl/>
              </w:rPr>
              <w:t xml:space="preserve">, </w:t>
            </w:r>
            <w:proofErr w:type="spellStart"/>
            <w:r w:rsidRPr="00265745">
              <w:rPr>
                <w:rFonts w:ascii="David" w:eastAsia="Times New Roman" w:hAnsi="David" w:cs="David"/>
                <w:color w:val="auto"/>
                <w:sz w:val="24"/>
                <w:szCs w:val="24"/>
                <w:rtl/>
              </w:rPr>
              <w:t>אירנה</w:t>
            </w:r>
            <w:proofErr w:type="spellEnd"/>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פרטיזן ושמו צוציק</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מסדה</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1971</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ליבמן</w:t>
            </w:r>
            <w:proofErr w:type="spellEnd"/>
            <w:r w:rsidRPr="00265745">
              <w:rPr>
                <w:rFonts w:ascii="David" w:eastAsia="Times New Roman" w:hAnsi="David" w:cs="David"/>
                <w:color w:val="auto"/>
                <w:sz w:val="24"/>
                <w:szCs w:val="24"/>
                <w:rtl/>
              </w:rPr>
              <w:t xml:space="preserve">, </w:t>
            </w:r>
            <w:proofErr w:type="spellStart"/>
            <w:r w:rsidRPr="00265745">
              <w:rPr>
                <w:rFonts w:ascii="David" w:eastAsia="Times New Roman" w:hAnsi="David" w:cs="David"/>
                <w:color w:val="auto"/>
                <w:sz w:val="24"/>
                <w:szCs w:val="24"/>
                <w:rtl/>
              </w:rPr>
              <w:t>אירנה</w:t>
            </w:r>
            <w:proofErr w:type="spellEnd"/>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הילדה בלבן</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הקיבוץ המאוחד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ליבמן</w:t>
            </w:r>
            <w:proofErr w:type="spellEnd"/>
            <w:r w:rsidRPr="00265745">
              <w:rPr>
                <w:rFonts w:ascii="David" w:eastAsia="Times New Roman" w:hAnsi="David" w:cs="David"/>
                <w:color w:val="auto"/>
                <w:sz w:val="24"/>
                <w:szCs w:val="24"/>
                <w:rtl/>
              </w:rPr>
              <w:t xml:space="preserve">, </w:t>
            </w:r>
            <w:proofErr w:type="spellStart"/>
            <w:r w:rsidRPr="00265745">
              <w:rPr>
                <w:rFonts w:ascii="David" w:eastAsia="Times New Roman" w:hAnsi="David" w:cs="David"/>
                <w:color w:val="auto"/>
                <w:sz w:val="24"/>
                <w:szCs w:val="24"/>
                <w:rtl/>
              </w:rPr>
              <w:t>אירנה</w:t>
            </w:r>
            <w:proofErr w:type="spellEnd"/>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מאין את נערה?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הקיבוץ המאוחד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1983</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ליבמן</w:t>
            </w:r>
            <w:proofErr w:type="spellEnd"/>
            <w:r w:rsidRPr="00265745">
              <w:rPr>
                <w:rFonts w:ascii="David" w:eastAsia="Times New Roman" w:hAnsi="David" w:cs="David"/>
                <w:color w:val="auto"/>
                <w:sz w:val="24"/>
                <w:szCs w:val="24"/>
                <w:rtl/>
              </w:rPr>
              <w:t xml:space="preserve">, </w:t>
            </w:r>
            <w:proofErr w:type="spellStart"/>
            <w:r w:rsidRPr="00265745">
              <w:rPr>
                <w:rFonts w:ascii="David" w:eastAsia="Times New Roman" w:hAnsi="David" w:cs="David"/>
                <w:color w:val="auto"/>
                <w:sz w:val="24"/>
                <w:szCs w:val="24"/>
                <w:rtl/>
              </w:rPr>
              <w:t>אירנה</w:t>
            </w:r>
            <w:proofErr w:type="spellEnd"/>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אלבום תמונות ישן</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הקיבוץ המאוחד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1985</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ליבמן</w:t>
            </w:r>
            <w:proofErr w:type="spellEnd"/>
            <w:r w:rsidRPr="00265745">
              <w:rPr>
                <w:rFonts w:ascii="David" w:eastAsia="Times New Roman" w:hAnsi="David" w:cs="David"/>
                <w:color w:val="auto"/>
                <w:sz w:val="24"/>
                <w:szCs w:val="24"/>
                <w:rtl/>
              </w:rPr>
              <w:t xml:space="preserve">, </w:t>
            </w:r>
            <w:proofErr w:type="spellStart"/>
            <w:r w:rsidRPr="00265745">
              <w:rPr>
                <w:rFonts w:ascii="David" w:eastAsia="Times New Roman" w:hAnsi="David" w:cs="David"/>
                <w:color w:val="auto"/>
                <w:sz w:val="24"/>
                <w:szCs w:val="24"/>
                <w:rtl/>
              </w:rPr>
              <w:t>אירנה</w:t>
            </w:r>
            <w:proofErr w:type="spellEnd"/>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סוס עץ ושמו זריז</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מסדה</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ליבמן</w:t>
            </w:r>
            <w:proofErr w:type="spellEnd"/>
            <w:r w:rsidRPr="00265745">
              <w:rPr>
                <w:rFonts w:ascii="David" w:eastAsia="Times New Roman" w:hAnsi="David" w:cs="David"/>
                <w:color w:val="auto"/>
                <w:sz w:val="24"/>
                <w:szCs w:val="24"/>
                <w:rtl/>
              </w:rPr>
              <w:t xml:space="preserve">, </w:t>
            </w:r>
            <w:proofErr w:type="spellStart"/>
            <w:r w:rsidRPr="00265745">
              <w:rPr>
                <w:rFonts w:ascii="David" w:eastAsia="Times New Roman" w:hAnsi="David" w:cs="David"/>
                <w:color w:val="auto"/>
                <w:sz w:val="24"/>
                <w:szCs w:val="24"/>
                <w:rtl/>
              </w:rPr>
              <w:t>אירנה</w:t>
            </w:r>
            <w:proofErr w:type="spellEnd"/>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בדרך ללא מוצא</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מורשת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1995</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ליברמן, צלה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צלינקה</w:t>
            </w:r>
            <w:proofErr w:type="spellEnd"/>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 ושם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Pr>
              <w:t>2003</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לייזון</w:t>
            </w:r>
            <w:proofErr w:type="spellEnd"/>
            <w:r w:rsidRPr="00265745">
              <w:rPr>
                <w:rFonts w:ascii="David" w:eastAsia="Times New Roman" w:hAnsi="David" w:cs="David"/>
                <w:color w:val="auto"/>
                <w:sz w:val="24"/>
                <w:szCs w:val="24"/>
                <w:rtl/>
              </w:rPr>
              <w:t>, ליאון</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הנער על ארגז העץ</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מודן</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2014</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לימן-</w:t>
            </w:r>
            <w:proofErr w:type="spellStart"/>
            <w:r w:rsidRPr="00265745">
              <w:rPr>
                <w:rFonts w:ascii="David" w:eastAsia="Times New Roman" w:hAnsi="David" w:cs="David"/>
                <w:color w:val="auto"/>
                <w:sz w:val="24"/>
                <w:szCs w:val="24"/>
                <w:rtl/>
              </w:rPr>
              <w:t>וילציג</w:t>
            </w:r>
            <w:proofErr w:type="spellEnd"/>
            <w:r w:rsidRPr="00265745">
              <w:rPr>
                <w:rFonts w:ascii="David" w:eastAsia="Times New Roman" w:hAnsi="David" w:cs="David"/>
                <w:color w:val="auto"/>
                <w:sz w:val="24"/>
                <w:szCs w:val="24"/>
                <w:rtl/>
              </w:rPr>
              <w:t>, תמי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לקיים הבטחה: מסעו של ספר תורה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ספרית פועלים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2004</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מגן, רבקה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חרב חדה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משואה</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1991</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מורג, אורה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החטיפה מן המנזר</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משכל</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מורגנשטרן, נעמי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רציתי לעוף כמו פרפר</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 ושם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Pr>
              <w:t>1995</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מורגנשטרן, נעמי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לא הספקתי להיות עצוב</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 ושם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Pr>
              <w:t>1996</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מורגנשטרן, נעמי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במסתור: ילדים בתקופת השואה בצרפת</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 ושם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מטר, ליאו</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מכתבים לברברה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כנרת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1997</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מלרון, יונה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עוד תצאי מכאן</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 ושם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 xml:space="preserve">מקמל-עתיר, </w:t>
            </w:r>
            <w:r w:rsidRPr="00265745">
              <w:rPr>
                <w:rFonts w:ascii="David" w:eastAsia="Times New Roman" w:hAnsi="David" w:cs="David"/>
                <w:color w:val="auto"/>
                <w:sz w:val="24"/>
                <w:szCs w:val="24"/>
                <w:rtl/>
              </w:rPr>
              <w:lastRenderedPageBreak/>
              <w:t>נאוה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lastRenderedPageBreak/>
              <w:t>הילד שעמד בחלון</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דני ספרים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lastRenderedPageBreak/>
              <w:t>מקמל-עתיר, נאוה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העדי של עדי</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ידיעות אחרונות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מקמל-עתיר, נאוה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קוביות של שוקולד</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ידיעות אחרונות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2013</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מראס, יצחק</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מול פנס הרחוב</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הקיבוץ המאוחד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1974</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נוי, יצחק</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4 ימים על הנהר</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כתר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נח, מיכאל</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הרחק מן התיל</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תמוז</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נסטלינגר</w:t>
            </w:r>
            <w:proofErr w:type="spellEnd"/>
            <w:r w:rsidRPr="00265745">
              <w:rPr>
                <w:rFonts w:ascii="David" w:eastAsia="Times New Roman" w:hAnsi="David" w:cs="David"/>
                <w:color w:val="auto"/>
                <w:sz w:val="24"/>
                <w:szCs w:val="24"/>
                <w:rtl/>
              </w:rPr>
              <w:t>, כריסטינה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עופי חיפושית סיון</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מסדה</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נשמית</w:t>
            </w:r>
            <w:proofErr w:type="spellEnd"/>
            <w:r w:rsidRPr="00265745">
              <w:rPr>
                <w:rFonts w:ascii="David" w:eastAsia="Times New Roman" w:hAnsi="David" w:cs="David"/>
                <w:color w:val="auto"/>
                <w:sz w:val="24"/>
                <w:szCs w:val="24"/>
                <w:rtl/>
              </w:rPr>
              <w:t>, שרה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הילדים מרחוב מאפו</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הקיבוץ המאוחד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1966</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נשמית</w:t>
            </w:r>
            <w:proofErr w:type="spellEnd"/>
            <w:r w:rsidRPr="00265745">
              <w:rPr>
                <w:rFonts w:ascii="David" w:eastAsia="Times New Roman" w:hAnsi="David" w:cs="David"/>
                <w:color w:val="auto"/>
                <w:sz w:val="24"/>
                <w:szCs w:val="24"/>
                <w:rtl/>
              </w:rPr>
              <w:t>, שרה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ילדה במלונה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בית לוחמי הגטאות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סמל, נאוה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גרשונה</w:t>
            </w:r>
            <w:proofErr w:type="spellEnd"/>
            <w:r w:rsidRPr="00265745">
              <w:rPr>
                <w:rFonts w:ascii="David" w:eastAsia="Times New Roman" w:hAnsi="David" w:cs="David"/>
                <w:color w:val="auto"/>
                <w:sz w:val="24"/>
                <w:szCs w:val="24"/>
                <w:rtl/>
              </w:rPr>
              <w:t> </w:t>
            </w:r>
            <w:r w:rsidRPr="00265745">
              <w:rPr>
                <w:rFonts w:ascii="David" w:eastAsia="Times New Roman" w:hAnsi="David" w:cs="David"/>
                <w:color w:val="auto"/>
                <w:sz w:val="24"/>
                <w:szCs w:val="24"/>
              </w:rPr>
              <w:t>–</w:t>
            </w:r>
            <w:r w:rsidRPr="00265745">
              <w:rPr>
                <w:rFonts w:ascii="David" w:eastAsia="Times New Roman" w:hAnsi="David" w:cs="David"/>
                <w:color w:val="auto"/>
                <w:sz w:val="24"/>
                <w:szCs w:val="24"/>
                <w:rtl/>
              </w:rPr>
              <w:t> שונה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עם עובד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עומר, דבורה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דמעות של אש</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 xml:space="preserve">י. </w:t>
            </w:r>
            <w:proofErr w:type="spellStart"/>
            <w:r w:rsidRPr="00265745">
              <w:rPr>
                <w:rFonts w:ascii="David" w:eastAsia="Times New Roman" w:hAnsi="David" w:cs="David"/>
                <w:color w:val="auto"/>
                <w:sz w:val="24"/>
                <w:szCs w:val="24"/>
                <w:rtl/>
              </w:rPr>
              <w:t>שרברק</w:t>
            </w:r>
            <w:proofErr w:type="spellEnd"/>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1984</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עומר, דבורה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בעקבות הלהבות</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 xml:space="preserve">י' </w:t>
            </w:r>
            <w:proofErr w:type="spellStart"/>
            <w:r w:rsidRPr="00265745">
              <w:rPr>
                <w:rFonts w:ascii="David" w:eastAsia="Times New Roman" w:hAnsi="David" w:cs="David"/>
                <w:color w:val="auto"/>
                <w:sz w:val="24"/>
                <w:szCs w:val="24"/>
                <w:rtl/>
              </w:rPr>
              <w:t>שרברק</w:t>
            </w:r>
            <w:proofErr w:type="spellEnd"/>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1986</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עומר, דבורה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התחנה טהרן</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גל הפקות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עינת, עמלה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ארץ, עיר, משפחה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הקיבוץ המאוחד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2001</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עקביא, מרים</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נעורים בשלכת</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 ושם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Pr>
              <w:t>1982</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עקביא, מרים</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הרפתקה באוטובוס</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דביר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1986</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פדר, קרה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מלחמת הקוסמים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כתר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1985</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פוגל-</w:t>
            </w:r>
            <w:proofErr w:type="spellStart"/>
            <w:r w:rsidRPr="00265745">
              <w:rPr>
                <w:rFonts w:ascii="David" w:eastAsia="Times New Roman" w:hAnsi="David" w:cs="David"/>
                <w:color w:val="auto"/>
                <w:sz w:val="24"/>
                <w:szCs w:val="24"/>
                <w:rtl/>
              </w:rPr>
              <w:t>סטארי</w:t>
            </w:r>
            <w:proofErr w:type="spellEnd"/>
            <w:r w:rsidRPr="00265745">
              <w:rPr>
                <w:rFonts w:ascii="David" w:eastAsia="Times New Roman" w:hAnsi="David" w:cs="David"/>
                <w:color w:val="auto"/>
                <w:sz w:val="24"/>
                <w:szCs w:val="24"/>
                <w:rtl/>
              </w:rPr>
              <w:t>, פרידה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המחברת של פאול</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הקיבוץ המאוחד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פול, ג'וזפין</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אנה פרנק</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כתר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2005</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פז-גולדמן, אלכס</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המרגל האבוד והשמלה הירוקה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כנרת, זמורה, ביתן</w:t>
            </w:r>
            <w:r w:rsidRPr="00265745">
              <w:rPr>
                <w:rFonts w:ascii="Times New Roman" w:eastAsia="Times New Roman" w:hAnsi="Times New Roman" w:cs="Times New Roman"/>
                <w:color w:val="auto"/>
                <w:sz w:val="24"/>
                <w:szCs w:val="24"/>
              </w:rPr>
              <w:t>‬‬</w:t>
            </w:r>
            <w:r w:rsidR="000E106B">
              <w:t>‬</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2011</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r w:rsidRPr="00265745">
              <w:rPr>
                <w:rFonts w:ascii="Times New Roman" w:eastAsia="Times New Roman" w:hAnsi="Times New Roman" w:cs="Times New Roman"/>
                <w:color w:val="auto"/>
                <w:sz w:val="24"/>
                <w:szCs w:val="24"/>
              </w:rPr>
              <w:t>‬‬</w:t>
            </w:r>
            <w:r w:rsidR="000E106B">
              <w:t>‬</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פישקין</w:t>
            </w:r>
            <w:proofErr w:type="spellEnd"/>
            <w:r w:rsidRPr="00265745">
              <w:rPr>
                <w:rFonts w:ascii="David" w:eastAsia="Times New Roman" w:hAnsi="David" w:cs="David"/>
                <w:color w:val="auto"/>
                <w:sz w:val="24"/>
                <w:szCs w:val="24"/>
                <w:rtl/>
              </w:rPr>
              <w:t>, מלכה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גיבורינו הקטנים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 xml:space="preserve">י' </w:t>
            </w:r>
            <w:proofErr w:type="spellStart"/>
            <w:r w:rsidRPr="00265745">
              <w:rPr>
                <w:rFonts w:ascii="David" w:eastAsia="Times New Roman" w:hAnsi="David" w:cs="David"/>
                <w:color w:val="auto"/>
                <w:sz w:val="24"/>
                <w:szCs w:val="24"/>
                <w:rtl/>
              </w:rPr>
              <w:t>שרברק</w:t>
            </w:r>
            <w:proofErr w:type="spellEnd"/>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1953</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פניאל</w:t>
            </w:r>
            <w:proofErr w:type="spellEnd"/>
            <w:r w:rsidRPr="00265745">
              <w:rPr>
                <w:rFonts w:ascii="David" w:eastAsia="Times New Roman" w:hAnsi="David" w:cs="David"/>
                <w:color w:val="auto"/>
                <w:sz w:val="24"/>
                <w:szCs w:val="24"/>
                <w:rtl/>
              </w:rPr>
              <w:t>, נח</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הלינה בפונדק הריק</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פינת הספר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1965</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פרגר</w:t>
            </w:r>
            <w:proofErr w:type="spellEnd"/>
            <w:r w:rsidRPr="00265745">
              <w:rPr>
                <w:rFonts w:ascii="David" w:eastAsia="Times New Roman" w:hAnsi="David" w:cs="David"/>
                <w:color w:val="auto"/>
                <w:sz w:val="24"/>
                <w:szCs w:val="24"/>
                <w:rtl/>
              </w:rPr>
              <w:t>, משה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ניצוצי</w:t>
            </w:r>
            <w:proofErr w:type="spellEnd"/>
            <w:r w:rsidRPr="00265745">
              <w:rPr>
                <w:rFonts w:ascii="David" w:eastAsia="Times New Roman" w:hAnsi="David" w:cs="David"/>
                <w:color w:val="auto"/>
                <w:sz w:val="24"/>
                <w:szCs w:val="24"/>
                <w:rtl/>
              </w:rPr>
              <w:t xml:space="preserve"> גבורה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נצח</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1952</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פרידמן, שושנה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מקום תחת השמש</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ספרית פועלים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1992</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 xml:space="preserve">פריטה, </w:t>
            </w:r>
            <w:proofErr w:type="spellStart"/>
            <w:r w:rsidRPr="00265745">
              <w:rPr>
                <w:rFonts w:ascii="David" w:eastAsia="Times New Roman" w:hAnsi="David" w:cs="David"/>
                <w:color w:val="auto"/>
                <w:sz w:val="24"/>
                <w:szCs w:val="24"/>
                <w:rtl/>
              </w:rPr>
              <w:t>בדז'יך</w:t>
            </w:r>
            <w:proofErr w:type="spellEnd"/>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תומי</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 ושם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Pr>
              <w:t>1999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1</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פרנק, אנה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יומנה של נערה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קרני</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1953</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פרנקל, אלונה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למה לנפתלי קוראים נפתלי?</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מודן</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1</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פרסלר</w:t>
            </w:r>
            <w:proofErr w:type="spellEnd"/>
            <w:r w:rsidRPr="00265745">
              <w:rPr>
                <w:rFonts w:ascii="David" w:eastAsia="Times New Roman" w:hAnsi="David" w:cs="David"/>
                <w:color w:val="auto"/>
                <w:sz w:val="24"/>
                <w:szCs w:val="24"/>
                <w:rtl/>
              </w:rPr>
              <w:t>, מרים</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מלכה מאי</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עם עובד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2003</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צימט</w:t>
            </w:r>
            <w:proofErr w:type="spellEnd"/>
            <w:r w:rsidRPr="00265745">
              <w:rPr>
                <w:rFonts w:ascii="David" w:eastAsia="Times New Roman" w:hAnsi="David" w:cs="David"/>
                <w:color w:val="auto"/>
                <w:sz w:val="24"/>
                <w:szCs w:val="24"/>
                <w:rtl/>
              </w:rPr>
              <w:t>-לוי, רגינה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מעבר לגשר</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כתר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1987</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קאופמן, שיר</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אח גדול</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ידיעות אחרונות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2010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קדם, גאולה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שלש טבעות</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יזרעאל</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1977</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קובנר, אבא, עורך</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 xml:space="preserve">ציורים ושירים של ילדי </w:t>
            </w:r>
            <w:proofErr w:type="spellStart"/>
            <w:r w:rsidRPr="00265745">
              <w:rPr>
                <w:rFonts w:ascii="David" w:eastAsia="Times New Roman" w:hAnsi="David" w:cs="David"/>
                <w:color w:val="auto"/>
                <w:sz w:val="24"/>
                <w:szCs w:val="24"/>
                <w:rtl/>
              </w:rPr>
              <w:t>גיטוטרזינשטדט</w:t>
            </w:r>
            <w:proofErr w:type="spellEnd"/>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ספרית פועלים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1966</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קויטקובסקי</w:t>
            </w:r>
            <w:proofErr w:type="spellEnd"/>
            <w:r w:rsidRPr="00265745">
              <w:rPr>
                <w:rFonts w:ascii="David" w:eastAsia="Times New Roman" w:hAnsi="David" w:cs="David"/>
                <w:color w:val="auto"/>
                <w:sz w:val="24"/>
                <w:szCs w:val="24"/>
                <w:rtl/>
              </w:rPr>
              <w:t>, רבקה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חיימקה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 ניומן</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1975</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קופר, אירית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בקצה היער</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הקבוץ המאוחד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1977</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קופר, אירית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כחלוף הכל</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הקיבוץ המאוחד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קופר, אירית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בטרם יבוא האביב</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הקיבוץ המאוחד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lastRenderedPageBreak/>
              <w:t>קופר, אירית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שער עליה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עם עובד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קופר, אירית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אמא</w:t>
            </w:r>
            <w:proofErr w:type="spellEnd"/>
            <w:r w:rsidRPr="00265745">
              <w:rPr>
                <w:rFonts w:ascii="David" w:eastAsia="Times New Roman" w:hAnsi="David" w:cs="David"/>
                <w:color w:val="auto"/>
                <w:sz w:val="24"/>
                <w:szCs w:val="24"/>
                <w:rtl/>
              </w:rPr>
              <w:t>, תגידי: זה נכון?</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דני ספרים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קופר, אירית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 xml:space="preserve">שלום, </w:t>
            </w:r>
            <w:proofErr w:type="spellStart"/>
            <w:r w:rsidRPr="00265745">
              <w:rPr>
                <w:rFonts w:ascii="David" w:eastAsia="Times New Roman" w:hAnsi="David" w:cs="David"/>
                <w:color w:val="auto"/>
                <w:sz w:val="24"/>
                <w:szCs w:val="24"/>
                <w:rtl/>
              </w:rPr>
              <w:t>יוסל'ה</w:t>
            </w:r>
            <w:proofErr w:type="spellEnd"/>
            <w:r w:rsidRPr="00265745">
              <w:rPr>
                <w:rFonts w:ascii="David" w:eastAsia="Times New Roman" w:hAnsi="David" w:cs="David"/>
                <w:color w:val="auto"/>
                <w:sz w:val="24"/>
                <w:szCs w:val="24"/>
                <w:rtl/>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דני ספרים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קופר, אירית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נעלה בכל הדרכים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דני ספרים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קופר, אירית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את כועסת עלי?</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אסטרולוג</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2001</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קופר, אירית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נשיט סירות נייר</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כרמל</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2005</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r w:rsidRPr="00265745">
              <w:rPr>
                <w:rFonts w:ascii="Times New Roman" w:eastAsia="Times New Roman" w:hAnsi="Times New Roman" w:cs="Times New Roman"/>
                <w:color w:val="auto"/>
                <w:sz w:val="24"/>
                <w:szCs w:val="24"/>
              </w:rPr>
              <w:t>‬‬</w:t>
            </w:r>
            <w:r w:rsidR="000E106B">
              <w:t>‬</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קור, זהבה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הספור של דוגו</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ידיעות אחרונות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2005</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קייסר</w:t>
            </w:r>
            <w:proofErr w:type="spellEnd"/>
            <w:r w:rsidRPr="00265745">
              <w:rPr>
                <w:rFonts w:ascii="David" w:eastAsia="Times New Roman" w:hAnsi="David" w:cs="David"/>
                <w:color w:val="auto"/>
                <w:sz w:val="24"/>
                <w:szCs w:val="24"/>
                <w:rtl/>
              </w:rPr>
              <w:t xml:space="preserve">, </w:t>
            </w:r>
            <w:proofErr w:type="spellStart"/>
            <w:r w:rsidRPr="00265745">
              <w:rPr>
                <w:rFonts w:ascii="David" w:eastAsia="Times New Roman" w:hAnsi="David" w:cs="David"/>
                <w:color w:val="auto"/>
                <w:sz w:val="24"/>
                <w:szCs w:val="24"/>
                <w:rtl/>
              </w:rPr>
              <w:t>קאת'י</w:t>
            </w:r>
            <w:proofErr w:type="spellEnd"/>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להחביא את אדית</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שוקן</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קיפניס, דבורה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ילדי יער</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דקל</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קיפניס, דבורה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המפוחית של שמוליק</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 xml:space="preserve">שמואל </w:t>
            </w:r>
            <w:proofErr w:type="spellStart"/>
            <w:r w:rsidRPr="00265745">
              <w:rPr>
                <w:rFonts w:ascii="David" w:eastAsia="Times New Roman" w:hAnsi="David" w:cs="David"/>
                <w:color w:val="auto"/>
                <w:sz w:val="24"/>
                <w:szCs w:val="24"/>
                <w:rtl/>
              </w:rPr>
              <w:t>זימזון</w:t>
            </w:r>
            <w:proofErr w:type="spellEnd"/>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1992</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קיפניס, לוין</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בנתיב הפלא</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פרחי דקל</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2012</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קיפניס, לוין</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ילדים במחתרת</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יעד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1978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קלימן</w:t>
            </w:r>
            <w:proofErr w:type="spellEnd"/>
            <w:r w:rsidRPr="00265745">
              <w:rPr>
                <w:rFonts w:ascii="David" w:eastAsia="Times New Roman" w:hAnsi="David" w:cs="David"/>
                <w:color w:val="auto"/>
                <w:sz w:val="24"/>
                <w:szCs w:val="24"/>
                <w:rtl/>
              </w:rPr>
              <w:t>, יהודית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אגרות מ"אין-שם"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 ושם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קר, ג'ודית</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מי גנב את השפן הורוד?</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זמורה ביתן</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1985</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קרח-שגב, דליה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חוה מהבית הגדול</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מודן</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2011</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רהב, נחמה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הסרט האדום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מורשת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1994</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רואי, אמיליה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סיפור אחר</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הקיבוץ המאוחד</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רואי, אמיליה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פגישה מקרית</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כתר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1986</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רווה, סוזנה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הספור של סבתא ילדה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שופרא</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2004</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רוזן, לישה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הצבעונים אדומים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 ושם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1984</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רון-פדר, גלילה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המפקדת הקטנה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מלוא</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1986</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רון-פדר, גלילה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ה"שומרת" הניפה "סמרטוט" עברי</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אדם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רון-פדר, גלילה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מרד גטו ורשה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מודן</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2002</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רון-פדר, גלילה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המסע לשם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מודן</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2003</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רון-פדר, גלילה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הפרטיזן על הסוס</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מודן</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2003</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רון-פדר, גלילה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ליל הבדולח</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מודן</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2006</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רון-פדר, גלילה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ילדי המנזרים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מודן</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2010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ריגס</w:t>
            </w:r>
            <w:proofErr w:type="spellEnd"/>
            <w:r w:rsidRPr="00265745">
              <w:rPr>
                <w:rFonts w:ascii="David" w:eastAsia="Times New Roman" w:hAnsi="David" w:cs="David"/>
                <w:color w:val="auto"/>
                <w:sz w:val="24"/>
                <w:szCs w:val="24"/>
                <w:rtl/>
              </w:rPr>
              <w:t xml:space="preserve">, </w:t>
            </w:r>
            <w:proofErr w:type="spellStart"/>
            <w:r w:rsidRPr="00265745">
              <w:rPr>
                <w:rFonts w:ascii="David" w:eastAsia="Times New Roman" w:hAnsi="David" w:cs="David"/>
                <w:color w:val="auto"/>
                <w:sz w:val="24"/>
                <w:szCs w:val="24"/>
                <w:rtl/>
              </w:rPr>
              <w:t>רנסון</w:t>
            </w:r>
            <w:proofErr w:type="spellEnd"/>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 xml:space="preserve">המעון של מיס </w:t>
            </w:r>
            <w:proofErr w:type="spellStart"/>
            <w:r w:rsidRPr="00265745">
              <w:rPr>
                <w:rFonts w:ascii="David" w:eastAsia="Times New Roman" w:hAnsi="David" w:cs="David"/>
                <w:color w:val="auto"/>
                <w:sz w:val="24"/>
                <w:szCs w:val="24"/>
                <w:rtl/>
              </w:rPr>
              <w:t>פרגרין</w:t>
            </w:r>
            <w:proofErr w:type="spellEnd"/>
            <w:r w:rsidRPr="00265745">
              <w:rPr>
                <w:rFonts w:ascii="David" w:eastAsia="Times New Roman" w:hAnsi="David" w:cs="David"/>
                <w:color w:val="auto"/>
                <w:sz w:val="24"/>
                <w:szCs w:val="24"/>
                <w:rtl/>
              </w:rPr>
              <w:t xml:space="preserve"> לילדים משונים</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כתר</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2012</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3-4</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ריכטר, הנס פטר</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שמו היה פרדריק</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 ושם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1981</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רסלר</w:t>
            </w:r>
            <w:proofErr w:type="spellEnd"/>
            <w:r w:rsidRPr="00265745">
              <w:rPr>
                <w:rFonts w:ascii="David" w:eastAsia="Times New Roman" w:hAnsi="David" w:cs="David"/>
                <w:color w:val="auto"/>
                <w:sz w:val="24"/>
                <w:szCs w:val="24"/>
                <w:rtl/>
              </w:rPr>
              <w:t>-ברק, עליזה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זעקי ילדה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 ושם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שולביץ</w:t>
            </w:r>
            <w:proofErr w:type="spellEnd"/>
            <w:r w:rsidRPr="00265745">
              <w:rPr>
                <w:rFonts w:ascii="David" w:eastAsia="Times New Roman" w:hAnsi="David" w:cs="David"/>
                <w:color w:val="auto"/>
                <w:sz w:val="24"/>
                <w:szCs w:val="24"/>
                <w:rtl/>
              </w:rPr>
              <w:t>, אורי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איך למדתי גאוגרפיה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כנרת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1-2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tl/>
              </w:rPr>
            </w:pPr>
            <w:r w:rsidRPr="00265745">
              <w:rPr>
                <w:rFonts w:ascii="David" w:eastAsia="Times New Roman" w:hAnsi="David" w:cs="David"/>
                <w:color w:val="auto"/>
                <w:sz w:val="24"/>
                <w:szCs w:val="24"/>
                <w:rtl/>
              </w:rPr>
              <w:t>שטיינר-</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אביעזר, מרים</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החיל בעל כפתורי הזהב</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ספרית פועלים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1977</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שטריט</w:t>
            </w:r>
            <w:proofErr w:type="spellEnd"/>
            <w:r w:rsidRPr="00265745">
              <w:rPr>
                <w:rFonts w:ascii="David" w:eastAsia="Times New Roman" w:hAnsi="David" w:cs="David"/>
                <w:color w:val="auto"/>
                <w:sz w:val="24"/>
                <w:szCs w:val="24"/>
                <w:rtl/>
              </w:rPr>
              <w:t>-</w:t>
            </w:r>
            <w:proofErr w:type="spellStart"/>
            <w:r w:rsidRPr="00265745">
              <w:rPr>
                <w:rFonts w:ascii="David" w:eastAsia="Times New Roman" w:hAnsi="David" w:cs="David"/>
                <w:color w:val="auto"/>
                <w:sz w:val="24"/>
                <w:szCs w:val="24"/>
                <w:rtl/>
              </w:rPr>
              <w:t>ורצל</w:t>
            </w:r>
            <w:proofErr w:type="spellEnd"/>
            <w:r w:rsidRPr="00265745">
              <w:rPr>
                <w:rFonts w:ascii="David" w:eastAsia="Times New Roman" w:hAnsi="David" w:cs="David"/>
                <w:color w:val="auto"/>
                <w:sz w:val="24"/>
                <w:szCs w:val="24"/>
                <w:rtl/>
              </w:rPr>
              <w:t>, אסתר</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מן המצר</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עמיחי</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1982</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שטריט</w:t>
            </w:r>
            <w:proofErr w:type="spellEnd"/>
            <w:r w:rsidRPr="00265745">
              <w:rPr>
                <w:rFonts w:ascii="David" w:eastAsia="Times New Roman" w:hAnsi="David" w:cs="David"/>
                <w:color w:val="auto"/>
                <w:sz w:val="24"/>
                <w:szCs w:val="24"/>
                <w:rtl/>
              </w:rPr>
              <w:t>-</w:t>
            </w:r>
            <w:proofErr w:type="spellStart"/>
            <w:r w:rsidRPr="00265745">
              <w:rPr>
                <w:rFonts w:ascii="David" w:eastAsia="Times New Roman" w:hAnsi="David" w:cs="David"/>
                <w:color w:val="auto"/>
                <w:sz w:val="24"/>
                <w:szCs w:val="24"/>
                <w:rtl/>
              </w:rPr>
              <w:t>ורצל</w:t>
            </w:r>
            <w:proofErr w:type="spellEnd"/>
            <w:r w:rsidRPr="00265745">
              <w:rPr>
                <w:rFonts w:ascii="David" w:eastAsia="Times New Roman" w:hAnsi="David" w:cs="David"/>
                <w:color w:val="auto"/>
                <w:sz w:val="24"/>
                <w:szCs w:val="24"/>
                <w:rtl/>
              </w:rPr>
              <w:t>, אסתר</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אוסטרלים </w:t>
            </w:r>
            <w:r w:rsidRPr="00265745">
              <w:rPr>
                <w:rFonts w:ascii="David" w:eastAsia="Times New Roman" w:hAnsi="David" w:cs="David"/>
                <w:color w:val="auto"/>
                <w:sz w:val="24"/>
                <w:szCs w:val="24"/>
              </w:rPr>
              <w:t>–</w:t>
            </w:r>
            <w:r w:rsidRPr="00265745">
              <w:rPr>
                <w:rFonts w:ascii="David" w:eastAsia="Times New Roman" w:hAnsi="David" w:cs="David"/>
                <w:color w:val="auto"/>
                <w:sz w:val="24"/>
                <w:szCs w:val="24"/>
                <w:rtl/>
              </w:rPr>
              <w:t> אנה</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עמיחי</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שי, נעמי</w:t>
            </w:r>
            <w:r w:rsidRPr="00265745">
              <w:rPr>
                <w:rFonts w:ascii="Times New Roman" w:eastAsia="Times New Roman" w:hAnsi="Times New Roman" w:cs="Times New Roman"/>
                <w:color w:val="auto"/>
                <w:sz w:val="24"/>
                <w:szCs w:val="24"/>
              </w:rPr>
              <w:t>‬‬</w:t>
            </w:r>
            <w:r w:rsidR="000E106B">
              <w:t>‬</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אסור לדבר על זה!</w:t>
            </w:r>
            <w:r w:rsidRPr="00265745">
              <w:rPr>
                <w:rFonts w:ascii="Times New Roman" w:eastAsia="Times New Roman" w:hAnsi="Times New Roman" w:cs="Times New Roman"/>
                <w:color w:val="auto"/>
                <w:sz w:val="24"/>
                <w:szCs w:val="24"/>
              </w:rPr>
              <w:t>‬‬</w:t>
            </w:r>
            <w:r w:rsidR="000E106B">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כנרת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2011</w:t>
            </w:r>
            <w:r w:rsidRPr="00265745">
              <w:rPr>
                <w:rFonts w:ascii="Times New Roman" w:eastAsia="Times New Roman" w:hAnsi="Times New Roman" w:cs="Times New Roman"/>
                <w:color w:val="auto"/>
                <w:sz w:val="24"/>
                <w:szCs w:val="24"/>
              </w:rPr>
              <w:t>‬‬</w:t>
            </w:r>
            <w:r w:rsidR="000E106B">
              <w:t>‬</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r w:rsidRPr="00265745">
              <w:rPr>
                <w:rFonts w:ascii="Times New Roman" w:eastAsia="Times New Roman" w:hAnsi="Times New Roman" w:cs="Times New Roman"/>
                <w:color w:val="auto"/>
                <w:sz w:val="24"/>
                <w:szCs w:val="24"/>
              </w:rPr>
              <w:t>‬‬</w:t>
            </w:r>
            <w:r w:rsidR="000E106B">
              <w:t>‬</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שיר, סמדר</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גלי והסבתא השלישית</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ידיעות אחרונות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2010</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שם-טוב,תמי</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ואיך קוראים לך עכשיו</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דביר ובית לוחמי הגטאות</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2007</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proofErr w:type="spellStart"/>
            <w:r w:rsidRPr="00265745">
              <w:rPr>
                <w:rFonts w:ascii="David" w:eastAsia="Times New Roman" w:hAnsi="David" w:cs="David"/>
                <w:color w:val="auto"/>
                <w:sz w:val="24"/>
                <w:szCs w:val="24"/>
                <w:rtl/>
              </w:rPr>
              <w:t>שרפיאן</w:t>
            </w:r>
            <w:proofErr w:type="spellEnd"/>
            <w:r w:rsidRPr="00265745">
              <w:rPr>
                <w:rFonts w:ascii="David" w:eastAsia="Times New Roman" w:hAnsi="David" w:cs="David"/>
                <w:color w:val="auto"/>
                <w:sz w:val="24"/>
                <w:szCs w:val="24"/>
                <w:rtl/>
              </w:rPr>
              <w:t>, אראלה</w:t>
            </w:r>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הספור של נילי</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ספרית פועלים</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1998</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1</w:t>
            </w:r>
          </w:p>
        </w:tc>
      </w:tr>
      <w:tr w:rsidR="00265745" w:rsidRPr="00265745" w:rsidTr="00265745">
        <w:tc>
          <w:tcPr>
            <w:tcW w:w="1560" w:type="dxa"/>
            <w:tcBorders>
              <w:top w:val="nil"/>
              <w:left w:val="double" w:sz="6" w:space="0" w:color="auto"/>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right"/>
              <w:rPr>
                <w:rFonts w:ascii="David" w:eastAsia="Times New Roman" w:hAnsi="David" w:cs="David"/>
                <w:color w:val="auto"/>
                <w:sz w:val="24"/>
                <w:szCs w:val="24"/>
              </w:rPr>
            </w:pPr>
            <w:r w:rsidRPr="00265745">
              <w:rPr>
                <w:rFonts w:ascii="David" w:eastAsia="Times New Roman" w:hAnsi="David" w:cs="David"/>
                <w:color w:val="auto"/>
                <w:sz w:val="24"/>
                <w:szCs w:val="24"/>
              </w:rPr>
              <w:lastRenderedPageBreak/>
              <w:t xml:space="preserve">Garner, Eleanor </w:t>
            </w:r>
            <w:proofErr w:type="spellStart"/>
            <w:r w:rsidRPr="00265745">
              <w:rPr>
                <w:rFonts w:ascii="David" w:eastAsia="Times New Roman" w:hAnsi="David" w:cs="David"/>
                <w:color w:val="auto"/>
                <w:sz w:val="24"/>
                <w:szCs w:val="24"/>
              </w:rPr>
              <w:t>Ramrath</w:t>
            </w:r>
            <w:proofErr w:type="spellEnd"/>
          </w:p>
        </w:tc>
        <w:tc>
          <w:tcPr>
            <w:tcW w:w="2174"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right"/>
              <w:rPr>
                <w:rFonts w:ascii="David" w:eastAsia="Times New Roman" w:hAnsi="David" w:cs="David"/>
                <w:color w:val="auto"/>
                <w:sz w:val="24"/>
                <w:szCs w:val="24"/>
              </w:rPr>
            </w:pPr>
            <w:r w:rsidRPr="00265745">
              <w:rPr>
                <w:rFonts w:ascii="David" w:eastAsia="Times New Roman" w:hAnsi="David" w:cs="David"/>
                <w:color w:val="auto"/>
                <w:sz w:val="24"/>
                <w:szCs w:val="24"/>
              </w:rPr>
              <w:t>Eleanor’s story : An American girl in Hitler’s Germany</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right"/>
              <w:rPr>
                <w:rFonts w:ascii="David" w:eastAsia="Times New Roman" w:hAnsi="David" w:cs="David"/>
                <w:color w:val="auto"/>
                <w:sz w:val="24"/>
                <w:szCs w:val="24"/>
              </w:rPr>
            </w:pPr>
            <w:r w:rsidRPr="00265745">
              <w:rPr>
                <w:rFonts w:ascii="David" w:eastAsia="Times New Roman" w:hAnsi="David" w:cs="David"/>
                <w:color w:val="auto"/>
                <w:sz w:val="24"/>
                <w:szCs w:val="24"/>
              </w:rPr>
              <w:t>Peachtree</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1999</w:t>
            </w:r>
          </w:p>
        </w:tc>
        <w:tc>
          <w:tcPr>
            <w:tcW w:w="1026" w:type="dxa"/>
            <w:tcBorders>
              <w:top w:val="nil"/>
              <w:left w:val="nil"/>
              <w:bottom w:val="single" w:sz="8"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3</w:t>
            </w:r>
          </w:p>
        </w:tc>
      </w:tr>
      <w:tr w:rsidR="00265745" w:rsidRPr="00265745" w:rsidTr="00265745">
        <w:tc>
          <w:tcPr>
            <w:tcW w:w="1560" w:type="dxa"/>
            <w:tcBorders>
              <w:top w:val="nil"/>
              <w:left w:val="double" w:sz="6" w:space="0" w:color="auto"/>
              <w:bottom w:val="double" w:sz="6"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right"/>
              <w:rPr>
                <w:rFonts w:ascii="David" w:eastAsia="Times New Roman" w:hAnsi="David" w:cs="David"/>
                <w:color w:val="auto"/>
                <w:sz w:val="24"/>
                <w:szCs w:val="24"/>
              </w:rPr>
            </w:pPr>
            <w:r w:rsidRPr="00265745">
              <w:rPr>
                <w:rFonts w:ascii="David" w:eastAsia="Times New Roman" w:hAnsi="David" w:cs="David"/>
                <w:color w:val="auto"/>
                <w:sz w:val="24"/>
                <w:szCs w:val="24"/>
              </w:rPr>
              <w:t>Rubin, Susan Goldman</w:t>
            </w:r>
          </w:p>
        </w:tc>
        <w:tc>
          <w:tcPr>
            <w:tcW w:w="2174" w:type="dxa"/>
            <w:tcBorders>
              <w:top w:val="nil"/>
              <w:left w:val="nil"/>
              <w:bottom w:val="double" w:sz="6"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right"/>
              <w:rPr>
                <w:rFonts w:ascii="David" w:eastAsia="Times New Roman" w:hAnsi="David" w:cs="David"/>
                <w:color w:val="auto"/>
                <w:sz w:val="24"/>
                <w:szCs w:val="24"/>
              </w:rPr>
            </w:pPr>
            <w:r w:rsidRPr="00265745">
              <w:rPr>
                <w:rFonts w:ascii="David" w:eastAsia="Times New Roman" w:hAnsi="David" w:cs="David"/>
                <w:color w:val="auto"/>
                <w:sz w:val="24"/>
                <w:szCs w:val="24"/>
              </w:rPr>
              <w:t xml:space="preserve">Fireflies in the dark: the story of </w:t>
            </w:r>
            <w:proofErr w:type="spellStart"/>
            <w:r w:rsidRPr="00265745">
              <w:rPr>
                <w:rFonts w:ascii="David" w:eastAsia="Times New Roman" w:hAnsi="David" w:cs="David"/>
                <w:color w:val="auto"/>
                <w:sz w:val="24"/>
                <w:szCs w:val="24"/>
              </w:rPr>
              <w:t>Friedl</w:t>
            </w:r>
            <w:proofErr w:type="spellEnd"/>
            <w:r w:rsidRPr="00265745">
              <w:rPr>
                <w:rFonts w:ascii="David" w:eastAsia="Times New Roman" w:hAnsi="David" w:cs="David"/>
                <w:color w:val="auto"/>
                <w:sz w:val="24"/>
                <w:szCs w:val="24"/>
              </w:rPr>
              <w:t xml:space="preserve"> Dicker-Brandeis and the children of </w:t>
            </w:r>
            <w:proofErr w:type="spellStart"/>
            <w:r w:rsidRPr="00265745">
              <w:rPr>
                <w:rFonts w:ascii="David" w:eastAsia="Times New Roman" w:hAnsi="David" w:cs="David"/>
                <w:color w:val="auto"/>
                <w:sz w:val="24"/>
                <w:szCs w:val="24"/>
              </w:rPr>
              <w:t>Terezin</w:t>
            </w:r>
            <w:proofErr w:type="spellEnd"/>
          </w:p>
        </w:tc>
        <w:tc>
          <w:tcPr>
            <w:tcW w:w="1620" w:type="dxa"/>
            <w:tcBorders>
              <w:top w:val="nil"/>
              <w:left w:val="nil"/>
              <w:bottom w:val="double" w:sz="6"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right"/>
              <w:rPr>
                <w:rFonts w:ascii="David" w:eastAsia="Times New Roman" w:hAnsi="David" w:cs="David"/>
                <w:color w:val="auto"/>
                <w:sz w:val="24"/>
                <w:szCs w:val="24"/>
              </w:rPr>
            </w:pPr>
            <w:r w:rsidRPr="00265745">
              <w:rPr>
                <w:rFonts w:ascii="David" w:eastAsia="Times New Roman" w:hAnsi="David" w:cs="David"/>
                <w:color w:val="auto"/>
                <w:sz w:val="24"/>
                <w:szCs w:val="24"/>
              </w:rPr>
              <w:t>Holiday House</w:t>
            </w:r>
          </w:p>
        </w:tc>
        <w:tc>
          <w:tcPr>
            <w:tcW w:w="1026" w:type="dxa"/>
            <w:tcBorders>
              <w:top w:val="nil"/>
              <w:left w:val="nil"/>
              <w:bottom w:val="double" w:sz="6" w:space="0" w:color="auto"/>
              <w:right w:val="single" w:sz="8"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jc w:val="center"/>
              <w:rPr>
                <w:rFonts w:ascii="David" w:eastAsia="Times New Roman" w:hAnsi="David" w:cs="David"/>
                <w:color w:val="auto"/>
                <w:sz w:val="24"/>
                <w:szCs w:val="24"/>
              </w:rPr>
            </w:pPr>
            <w:r w:rsidRPr="00265745">
              <w:rPr>
                <w:rFonts w:ascii="David" w:eastAsia="Times New Roman" w:hAnsi="David" w:cs="David"/>
                <w:color w:val="auto"/>
                <w:sz w:val="24"/>
                <w:szCs w:val="24"/>
                <w:rtl/>
              </w:rPr>
              <w:t>2000</w:t>
            </w:r>
          </w:p>
        </w:tc>
        <w:tc>
          <w:tcPr>
            <w:tcW w:w="1026" w:type="dxa"/>
            <w:tcBorders>
              <w:top w:val="nil"/>
              <w:left w:val="nil"/>
              <w:bottom w:val="double" w:sz="6" w:space="0" w:color="auto"/>
              <w:right w:val="double" w:sz="6" w:space="0" w:color="auto"/>
            </w:tcBorders>
            <w:tcMar>
              <w:top w:w="0" w:type="dxa"/>
              <w:left w:w="108" w:type="dxa"/>
              <w:bottom w:w="0" w:type="dxa"/>
              <w:right w:w="108" w:type="dxa"/>
            </w:tcMar>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color w:val="auto"/>
                <w:sz w:val="24"/>
                <w:szCs w:val="24"/>
              </w:rPr>
            </w:pPr>
            <w:r w:rsidRPr="00265745">
              <w:rPr>
                <w:rFonts w:ascii="David" w:eastAsia="Times New Roman" w:hAnsi="David" w:cs="David"/>
                <w:color w:val="auto"/>
                <w:sz w:val="24"/>
                <w:szCs w:val="24"/>
                <w:rtl/>
              </w:rPr>
              <w:t>2</w:t>
            </w:r>
          </w:p>
        </w:tc>
      </w:tr>
    </w:tbl>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shd w:val="clear" w:color="auto" w:fill="F3F3F3"/>
        <w:bidi/>
        <w:spacing w:before="100" w:beforeAutospacing="1" w:after="100" w:afterAutospacing="1" w:line="240" w:lineRule="auto"/>
        <w:rPr>
          <w:rFonts w:ascii="David" w:eastAsia="Times New Roman" w:hAnsi="David" w:cs="David"/>
          <w:sz w:val="24"/>
          <w:szCs w:val="24"/>
          <w:rtl/>
        </w:rPr>
      </w:pPr>
      <w:r w:rsidRPr="00265745">
        <w:rPr>
          <w:rFonts w:ascii="David" w:eastAsia="Times New Roman" w:hAnsi="David" w:cs="David"/>
          <w:sz w:val="24"/>
          <w:szCs w:val="24"/>
          <w:rtl/>
        </w:rPr>
        <w:t>   </w:t>
      </w:r>
      <w:r w:rsidRPr="00265745">
        <w:rPr>
          <w:rFonts w:ascii="David" w:eastAsia="Times New Roman" w:hAnsi="David" w:cs="David"/>
          <w:b/>
          <w:bCs/>
          <w:color w:val="FF6600"/>
          <w:sz w:val="24"/>
          <w:szCs w:val="24"/>
          <w:rtl/>
        </w:rPr>
        <w:t>סיפורים בתוך ספרים:</w:t>
      </w:r>
    </w:p>
    <w:tbl>
      <w:tblPr>
        <w:bidiVisual/>
        <w:tblW w:w="0" w:type="auto"/>
        <w:tblBorders>
          <w:top w:val="single" w:sz="4" w:space="0" w:color="000000"/>
          <w:left w:val="single" w:sz="4" w:space="0" w:color="000000"/>
          <w:bottom w:val="single" w:sz="4" w:space="0" w:color="000000"/>
          <w:right w:val="single" w:sz="4" w:space="0" w:color="000000"/>
        </w:tblBorders>
        <w:shd w:val="clear" w:color="auto" w:fill="F3F3F3"/>
        <w:tblCellMar>
          <w:top w:w="45" w:type="dxa"/>
          <w:left w:w="45" w:type="dxa"/>
          <w:bottom w:w="45" w:type="dxa"/>
          <w:right w:w="45" w:type="dxa"/>
        </w:tblCellMar>
        <w:tblLook w:val="04A0"/>
      </w:tblPr>
      <w:tblGrid>
        <w:gridCol w:w="1032"/>
        <w:gridCol w:w="1239"/>
        <w:gridCol w:w="1040"/>
        <w:gridCol w:w="1032"/>
        <w:gridCol w:w="1032"/>
        <w:gridCol w:w="1032"/>
      </w:tblGrid>
      <w:tr w:rsidR="00265745" w:rsidRPr="00265745" w:rsidTr="00265745">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b/>
                <w:bCs/>
                <w:sz w:val="24"/>
                <w:szCs w:val="24"/>
                <w:rtl/>
              </w:rPr>
              <w:t>מחבר </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b/>
                <w:bCs/>
                <w:sz w:val="24"/>
                <w:szCs w:val="24"/>
                <w:rtl/>
              </w:rPr>
              <w:t>שם הסיפור </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b/>
                <w:bCs/>
                <w:sz w:val="24"/>
                <w:szCs w:val="24"/>
                <w:rtl/>
              </w:rPr>
              <w:t>בתוך הספר </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b/>
                <w:bCs/>
                <w:sz w:val="24"/>
                <w:szCs w:val="24"/>
                <w:rtl/>
              </w:rPr>
              <w:t>הוצאה </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b/>
                <w:bCs/>
                <w:sz w:val="24"/>
                <w:szCs w:val="24"/>
                <w:rtl/>
              </w:rPr>
              <w:t>שנת הוצאה </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b/>
                <w:bCs/>
                <w:sz w:val="24"/>
                <w:szCs w:val="24"/>
                <w:rtl/>
              </w:rPr>
              <w:t>רמה </w:t>
            </w:r>
          </w:p>
        </w:tc>
      </w:tr>
      <w:tr w:rsidR="00265745" w:rsidRPr="00265745" w:rsidTr="00265745">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אבנון, יצחק</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מלחמות וזוועות</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עלילות ישראל</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proofErr w:type="spellStart"/>
            <w:r w:rsidRPr="00265745">
              <w:rPr>
                <w:rFonts w:ascii="David" w:eastAsia="Times New Roman" w:hAnsi="David" w:cs="David"/>
                <w:sz w:val="24"/>
                <w:szCs w:val="24"/>
                <w:rtl/>
              </w:rPr>
              <w:t>זלקוביץ</w:t>
            </w:r>
            <w:proofErr w:type="spellEnd"/>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1955</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w:t>
            </w:r>
          </w:p>
        </w:tc>
      </w:tr>
      <w:tr w:rsidR="00265745" w:rsidRPr="00265745" w:rsidTr="00265745">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proofErr w:type="spellStart"/>
            <w:r w:rsidRPr="00265745">
              <w:rPr>
                <w:rFonts w:ascii="David" w:eastAsia="Times New Roman" w:hAnsi="David" w:cs="David"/>
                <w:sz w:val="24"/>
                <w:szCs w:val="24"/>
                <w:rtl/>
              </w:rPr>
              <w:t>בוכנר</w:t>
            </w:r>
            <w:proofErr w:type="spellEnd"/>
            <w:r w:rsidRPr="00265745">
              <w:rPr>
                <w:rFonts w:ascii="David" w:eastAsia="Times New Roman" w:hAnsi="David" w:cs="David"/>
                <w:sz w:val="24"/>
                <w:szCs w:val="24"/>
                <w:rtl/>
              </w:rPr>
              <w:t>, אריה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הפחדן</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מספורי החן</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יסוד</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1980</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1-2</w:t>
            </w:r>
          </w:p>
        </w:tc>
      </w:tr>
      <w:tr w:rsidR="00265745" w:rsidRPr="00265745" w:rsidTr="00265745">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proofErr w:type="spellStart"/>
            <w:r w:rsidRPr="00265745">
              <w:rPr>
                <w:rFonts w:ascii="David" w:eastAsia="Times New Roman" w:hAnsi="David" w:cs="David"/>
                <w:sz w:val="24"/>
                <w:szCs w:val="24"/>
                <w:rtl/>
              </w:rPr>
              <w:t>בוכנר</w:t>
            </w:r>
            <w:proofErr w:type="spellEnd"/>
            <w:r w:rsidRPr="00265745">
              <w:rPr>
                <w:rFonts w:ascii="David" w:eastAsia="Times New Roman" w:hAnsi="David" w:cs="David"/>
                <w:sz w:val="24"/>
                <w:szCs w:val="24"/>
                <w:rtl/>
              </w:rPr>
              <w:t>, אריה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ארנה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מספורי החן</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יסוד</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1980</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1-2</w:t>
            </w:r>
          </w:p>
        </w:tc>
      </w:tr>
      <w:tr w:rsidR="00265745" w:rsidRPr="00265745" w:rsidTr="00265745">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ברגמן, שרה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הגדה מבית אבא</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כל ישראל חברים</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נתיב</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1979</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w:t>
            </w:r>
          </w:p>
        </w:tc>
      </w:tr>
      <w:tr w:rsidR="00265745" w:rsidRPr="00265745" w:rsidTr="00265745">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בשביס, יצחק</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גבורת האור</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גבורת האור</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ספרית פועלים</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1982</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w:t>
            </w:r>
          </w:p>
        </w:tc>
      </w:tr>
      <w:tr w:rsidR="00265745" w:rsidRPr="00265745" w:rsidTr="00265745">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גון-גרוס, ציפי</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גדליה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 xml:space="preserve">כאן זאת לא </w:t>
            </w:r>
            <w:proofErr w:type="spellStart"/>
            <w:r w:rsidRPr="00265745">
              <w:rPr>
                <w:rFonts w:ascii="David" w:eastAsia="Times New Roman" w:hAnsi="David" w:cs="David"/>
                <w:sz w:val="24"/>
                <w:szCs w:val="24"/>
                <w:rtl/>
              </w:rPr>
              <w:t>קיטנה</w:t>
            </w:r>
            <w:proofErr w:type="spellEnd"/>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ספרית מעריב</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1992</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w:t>
            </w:r>
          </w:p>
        </w:tc>
      </w:tr>
      <w:tr w:rsidR="00265745" w:rsidRPr="00265745" w:rsidTr="00265745">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proofErr w:type="spellStart"/>
            <w:r w:rsidRPr="00265745">
              <w:rPr>
                <w:rFonts w:ascii="David" w:eastAsia="Times New Roman" w:hAnsi="David" w:cs="David"/>
                <w:sz w:val="24"/>
                <w:szCs w:val="24"/>
                <w:rtl/>
              </w:rPr>
              <w:t>גילאור</w:t>
            </w:r>
            <w:proofErr w:type="spellEnd"/>
            <w:r w:rsidRPr="00265745">
              <w:rPr>
                <w:rFonts w:ascii="David" w:eastAsia="Times New Roman" w:hAnsi="David" w:cs="David"/>
                <w:sz w:val="24"/>
                <w:szCs w:val="24"/>
                <w:rtl/>
              </w:rPr>
              <w:t>, חיה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הצלקת</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ספר החגים הגדול</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עופרים</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1995</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w:t>
            </w:r>
          </w:p>
        </w:tc>
      </w:tr>
      <w:tr w:rsidR="00265745" w:rsidRPr="00265745" w:rsidTr="00265745">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הלוי, מניה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השיעור</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 xml:space="preserve">את </w:t>
            </w:r>
            <w:proofErr w:type="spellStart"/>
            <w:r w:rsidRPr="00265745">
              <w:rPr>
                <w:rFonts w:ascii="David" w:eastAsia="Times New Roman" w:hAnsi="David" w:cs="David"/>
                <w:sz w:val="24"/>
                <w:szCs w:val="24"/>
                <w:rtl/>
              </w:rPr>
              <w:t>אמא</w:t>
            </w:r>
            <w:proofErr w:type="spellEnd"/>
            <w:r w:rsidRPr="00265745">
              <w:rPr>
                <w:rFonts w:ascii="David" w:eastAsia="Times New Roman" w:hAnsi="David" w:cs="David"/>
                <w:sz w:val="24"/>
                <w:szCs w:val="24"/>
                <w:rtl/>
              </w:rPr>
              <w:t xml:space="preserve"> של אילן?</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מסדה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1980</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3</w:t>
            </w:r>
          </w:p>
        </w:tc>
      </w:tr>
      <w:tr w:rsidR="00265745" w:rsidRPr="00265745" w:rsidTr="00265745">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וינברג, אברהם</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הגפרור שנשרף והצית להבות</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מעטים מול רבים</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מערכות</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1956</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2-3</w:t>
            </w:r>
          </w:p>
        </w:tc>
      </w:tr>
      <w:tr w:rsidR="00265745" w:rsidRPr="00265745" w:rsidTr="00265745">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חביב, שושנה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לא על הלחם לבדו</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מן הבלקן עד כאן</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שבתאי גל און</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1994</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3</w:t>
            </w:r>
          </w:p>
        </w:tc>
      </w:tr>
      <w:tr w:rsidR="00265745" w:rsidRPr="00265745" w:rsidTr="00265745">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חביב, שושנה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יום הכפורים המתוק</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מן הבלקן עד כאן</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שבתאי גל און</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1994</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3</w:t>
            </w:r>
          </w:p>
        </w:tc>
      </w:tr>
      <w:tr w:rsidR="00265745" w:rsidRPr="00265745" w:rsidTr="00265745">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חובב, לאה, עורכת</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 xml:space="preserve">בחשאי ספינה </w:t>
            </w:r>
            <w:proofErr w:type="spellStart"/>
            <w:r w:rsidRPr="00265745">
              <w:rPr>
                <w:rFonts w:ascii="David" w:eastAsia="Times New Roman" w:hAnsi="David" w:cs="David"/>
                <w:sz w:val="24"/>
                <w:szCs w:val="24"/>
                <w:rtl/>
              </w:rPr>
              <w:t>גוששת</w:t>
            </w:r>
            <w:proofErr w:type="spellEnd"/>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כשהיינו ילדים</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עם עובד</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1987</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2-3</w:t>
            </w:r>
          </w:p>
        </w:tc>
      </w:tr>
      <w:tr w:rsidR="00265745" w:rsidRPr="00265745" w:rsidTr="00265745">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חנני, יוסף</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 xml:space="preserve">הקוסם </w:t>
            </w:r>
            <w:proofErr w:type="spellStart"/>
            <w:r w:rsidRPr="00265745">
              <w:rPr>
                <w:rFonts w:ascii="David" w:eastAsia="Times New Roman" w:hAnsi="David" w:cs="David"/>
                <w:sz w:val="24"/>
                <w:szCs w:val="24"/>
                <w:rtl/>
              </w:rPr>
              <w:t>מקולאקאמה</w:t>
            </w:r>
            <w:proofErr w:type="spellEnd"/>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רחוק מן הבית רחוק מהרחוב</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עפר</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1981</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w:t>
            </w:r>
          </w:p>
        </w:tc>
      </w:tr>
      <w:tr w:rsidR="00265745" w:rsidRPr="00265745" w:rsidTr="00265745">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טמיר, נח</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w:t>
            </w:r>
            <w:proofErr w:type="spellStart"/>
            <w:r w:rsidRPr="00265745">
              <w:rPr>
                <w:rFonts w:ascii="David" w:eastAsia="Times New Roman" w:hAnsi="David" w:cs="David"/>
                <w:sz w:val="24"/>
                <w:szCs w:val="24"/>
                <w:rtl/>
              </w:rPr>
              <w:t>תנגרגולת</w:t>
            </w:r>
            <w:proofErr w:type="spellEnd"/>
            <w:r w:rsidRPr="00265745">
              <w:rPr>
                <w:rFonts w:ascii="David" w:eastAsia="Times New Roman" w:hAnsi="David" w:cs="David"/>
                <w:sz w:val="24"/>
                <w:szCs w:val="24"/>
                <w:rtl/>
              </w:rPr>
              <w:t>"</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ספורים ואגדות</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ברונפמן</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1973</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2-3</w:t>
            </w:r>
          </w:p>
        </w:tc>
      </w:tr>
      <w:tr w:rsidR="00265745" w:rsidRPr="00265745" w:rsidTr="00265745">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lastRenderedPageBreak/>
              <w:t>כהן, גרדה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proofErr w:type="spellStart"/>
            <w:r w:rsidRPr="00265745">
              <w:rPr>
                <w:rFonts w:ascii="David" w:eastAsia="Times New Roman" w:hAnsi="David" w:cs="David"/>
                <w:sz w:val="24"/>
                <w:szCs w:val="24"/>
                <w:rtl/>
              </w:rPr>
              <w:t>זכרונות</w:t>
            </w:r>
            <w:proofErr w:type="spellEnd"/>
            <w:r w:rsidRPr="00265745">
              <w:rPr>
                <w:rFonts w:ascii="David" w:eastAsia="Times New Roman" w:hAnsi="David" w:cs="David"/>
                <w:sz w:val="24"/>
                <w:szCs w:val="24"/>
                <w:rtl/>
              </w:rPr>
              <w:t xml:space="preserve"> בת-דודתי אניטה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זהירות ילדים בדרך</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תמוז</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1992</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3</w:t>
            </w:r>
          </w:p>
        </w:tc>
      </w:tr>
      <w:tr w:rsidR="00265745" w:rsidRPr="00265745" w:rsidTr="00265745">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כהנא, ש. ז.</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יום השואה והגבורה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אגדות לחגי ישראל ומועדיו</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ברית עברית עולמית</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1977</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3</w:t>
            </w:r>
          </w:p>
        </w:tc>
      </w:tr>
      <w:tr w:rsidR="00265745" w:rsidRPr="00265745" w:rsidTr="00265745">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כרמי, פנינה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 xml:space="preserve">הנסיעה </w:t>
            </w:r>
            <w:proofErr w:type="spellStart"/>
            <w:r w:rsidRPr="00265745">
              <w:rPr>
                <w:rFonts w:ascii="David" w:eastAsia="Times New Roman" w:hAnsi="David" w:cs="David"/>
                <w:sz w:val="24"/>
                <w:szCs w:val="24"/>
                <w:rtl/>
              </w:rPr>
              <w:t>במזודה</w:t>
            </w:r>
            <w:proofErr w:type="spellEnd"/>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proofErr w:type="spellStart"/>
            <w:r w:rsidRPr="00265745">
              <w:rPr>
                <w:rFonts w:ascii="David" w:eastAsia="Times New Roman" w:hAnsi="David" w:cs="David"/>
                <w:sz w:val="24"/>
                <w:szCs w:val="24"/>
                <w:rtl/>
              </w:rPr>
              <w:t>ספורי</w:t>
            </w:r>
            <w:proofErr w:type="spellEnd"/>
            <w:r w:rsidRPr="00265745">
              <w:rPr>
                <w:rFonts w:ascii="David" w:eastAsia="Times New Roman" w:hAnsi="David" w:cs="David"/>
                <w:sz w:val="24"/>
                <w:szCs w:val="24"/>
                <w:rtl/>
              </w:rPr>
              <w:t xml:space="preserve"> פנינה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אלף</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1964</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w:t>
            </w:r>
          </w:p>
        </w:tc>
      </w:tr>
      <w:tr w:rsidR="00265745" w:rsidRPr="00265745" w:rsidTr="00265745">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proofErr w:type="spellStart"/>
            <w:r w:rsidRPr="00265745">
              <w:rPr>
                <w:rFonts w:ascii="David" w:eastAsia="Times New Roman" w:hAnsi="David" w:cs="David"/>
                <w:sz w:val="24"/>
                <w:szCs w:val="24"/>
                <w:rtl/>
              </w:rPr>
              <w:t>לורך</w:t>
            </w:r>
            <w:proofErr w:type="spellEnd"/>
            <w:r w:rsidRPr="00265745">
              <w:rPr>
                <w:rFonts w:ascii="David" w:eastAsia="Times New Roman" w:hAnsi="David" w:cs="David"/>
                <w:sz w:val="24"/>
                <w:szCs w:val="24"/>
                <w:rtl/>
              </w:rPr>
              <w:t>, קלרה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שיחה עם בובה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השטיח המעופף</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proofErr w:type="spellStart"/>
            <w:r w:rsidRPr="00265745">
              <w:rPr>
                <w:rFonts w:ascii="David" w:eastAsia="Times New Roman" w:hAnsi="David" w:cs="David"/>
                <w:sz w:val="24"/>
                <w:szCs w:val="24"/>
                <w:rtl/>
              </w:rPr>
              <w:t>קרית</w:t>
            </w:r>
            <w:proofErr w:type="spellEnd"/>
            <w:r w:rsidRPr="00265745">
              <w:rPr>
                <w:rFonts w:ascii="David" w:eastAsia="Times New Roman" w:hAnsi="David" w:cs="David"/>
                <w:sz w:val="24"/>
                <w:szCs w:val="24"/>
                <w:rtl/>
              </w:rPr>
              <w:t xml:space="preserve"> ספר</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1959</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2-3</w:t>
            </w:r>
          </w:p>
        </w:tc>
      </w:tr>
      <w:tr w:rsidR="00265745" w:rsidRPr="00265745" w:rsidTr="00265745">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proofErr w:type="spellStart"/>
            <w:r w:rsidRPr="00265745">
              <w:rPr>
                <w:rFonts w:ascii="David" w:eastAsia="Times New Roman" w:hAnsi="David" w:cs="David"/>
                <w:sz w:val="24"/>
                <w:szCs w:val="24"/>
                <w:rtl/>
              </w:rPr>
              <w:t>ליבמן</w:t>
            </w:r>
            <w:proofErr w:type="spellEnd"/>
            <w:r w:rsidRPr="00265745">
              <w:rPr>
                <w:rFonts w:ascii="David" w:eastAsia="Times New Roman" w:hAnsi="David" w:cs="David"/>
                <w:sz w:val="24"/>
                <w:szCs w:val="24"/>
                <w:rtl/>
              </w:rPr>
              <w:t xml:space="preserve">, </w:t>
            </w:r>
            <w:proofErr w:type="spellStart"/>
            <w:r w:rsidRPr="00265745">
              <w:rPr>
                <w:rFonts w:ascii="David" w:eastAsia="Times New Roman" w:hAnsi="David" w:cs="David"/>
                <w:sz w:val="24"/>
                <w:szCs w:val="24"/>
                <w:rtl/>
              </w:rPr>
              <w:t>אירנה</w:t>
            </w:r>
            <w:proofErr w:type="spellEnd"/>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בעליית הגג</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 xml:space="preserve">הרכבות של </w:t>
            </w:r>
            <w:proofErr w:type="spellStart"/>
            <w:r w:rsidRPr="00265745">
              <w:rPr>
                <w:rFonts w:ascii="David" w:eastAsia="Times New Roman" w:hAnsi="David" w:cs="David"/>
                <w:sz w:val="24"/>
                <w:szCs w:val="24"/>
                <w:rtl/>
              </w:rPr>
              <w:t>מאירק'ה</w:t>
            </w:r>
            <w:proofErr w:type="spellEnd"/>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ירון גולן</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1994</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3</w:t>
            </w:r>
          </w:p>
        </w:tc>
      </w:tr>
      <w:tr w:rsidR="00265745" w:rsidRPr="00265745" w:rsidTr="00265745">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proofErr w:type="spellStart"/>
            <w:r w:rsidRPr="00265745">
              <w:rPr>
                <w:rFonts w:ascii="David" w:eastAsia="Times New Roman" w:hAnsi="David" w:cs="David"/>
                <w:sz w:val="24"/>
                <w:szCs w:val="24"/>
                <w:rtl/>
              </w:rPr>
              <w:t>ליבמן</w:t>
            </w:r>
            <w:proofErr w:type="spellEnd"/>
            <w:r w:rsidRPr="00265745">
              <w:rPr>
                <w:rFonts w:ascii="David" w:eastAsia="Times New Roman" w:hAnsi="David" w:cs="David"/>
                <w:sz w:val="24"/>
                <w:szCs w:val="24"/>
                <w:rtl/>
              </w:rPr>
              <w:t xml:space="preserve">, </w:t>
            </w:r>
            <w:proofErr w:type="spellStart"/>
            <w:r w:rsidRPr="00265745">
              <w:rPr>
                <w:rFonts w:ascii="David" w:eastAsia="Times New Roman" w:hAnsi="David" w:cs="David"/>
                <w:sz w:val="24"/>
                <w:szCs w:val="24"/>
                <w:rtl/>
              </w:rPr>
              <w:t>אירנה</w:t>
            </w:r>
            <w:proofErr w:type="spellEnd"/>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דודה לילי ובובתה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 xml:space="preserve">הרכבות של </w:t>
            </w:r>
            <w:proofErr w:type="spellStart"/>
            <w:r w:rsidRPr="00265745">
              <w:rPr>
                <w:rFonts w:ascii="David" w:eastAsia="Times New Roman" w:hAnsi="David" w:cs="David"/>
                <w:sz w:val="24"/>
                <w:szCs w:val="24"/>
                <w:rtl/>
              </w:rPr>
              <w:t>מאירק'ה</w:t>
            </w:r>
            <w:proofErr w:type="spellEnd"/>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ירון גולן</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1994</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3</w:t>
            </w:r>
          </w:p>
        </w:tc>
      </w:tr>
      <w:tr w:rsidR="00265745" w:rsidRPr="00265745" w:rsidTr="00265745">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proofErr w:type="spellStart"/>
            <w:r w:rsidRPr="00265745">
              <w:rPr>
                <w:rFonts w:ascii="David" w:eastAsia="Times New Roman" w:hAnsi="David" w:cs="David"/>
                <w:sz w:val="24"/>
                <w:szCs w:val="24"/>
                <w:rtl/>
              </w:rPr>
              <w:t>מזיא</w:t>
            </w:r>
            <w:proofErr w:type="spellEnd"/>
            <w:r w:rsidRPr="00265745">
              <w:rPr>
                <w:rFonts w:ascii="David" w:eastAsia="Times New Roman" w:hAnsi="David" w:cs="David"/>
                <w:sz w:val="24"/>
                <w:szCs w:val="24"/>
                <w:rtl/>
              </w:rPr>
              <w:t xml:space="preserve">, </w:t>
            </w:r>
            <w:proofErr w:type="spellStart"/>
            <w:r w:rsidRPr="00265745">
              <w:rPr>
                <w:rFonts w:ascii="David" w:eastAsia="Times New Roman" w:hAnsi="David" w:cs="David"/>
                <w:sz w:val="24"/>
                <w:szCs w:val="24"/>
                <w:rtl/>
              </w:rPr>
              <w:t>פרדקה</w:t>
            </w:r>
            <w:proofErr w:type="spellEnd"/>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proofErr w:type="spellStart"/>
            <w:r w:rsidRPr="00265745">
              <w:rPr>
                <w:rFonts w:ascii="David" w:eastAsia="Times New Roman" w:hAnsi="David" w:cs="David"/>
                <w:sz w:val="24"/>
                <w:szCs w:val="24"/>
                <w:rtl/>
              </w:rPr>
              <w:t>אמא</w:t>
            </w:r>
            <w:proofErr w:type="spellEnd"/>
            <w:r w:rsidRPr="00265745">
              <w:rPr>
                <w:rFonts w:ascii="David" w:eastAsia="Times New Roman" w:hAnsi="David" w:cs="David"/>
                <w:sz w:val="24"/>
                <w:szCs w:val="24"/>
                <w:rtl/>
              </w:rPr>
              <w:t>, מותר כבר לבכות?</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חברי הקטנים</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הקיבוץ המאוחד</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1962</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1-2</w:t>
            </w:r>
          </w:p>
        </w:tc>
      </w:tr>
      <w:tr w:rsidR="00265745" w:rsidRPr="00265745" w:rsidTr="00265745">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נדבה, יוסף, עורך</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בימי השואה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לאמי</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הדר</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1958</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3</w:t>
            </w:r>
          </w:p>
        </w:tc>
      </w:tr>
      <w:tr w:rsidR="00265745" w:rsidRPr="00265745" w:rsidTr="00265745">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proofErr w:type="spellStart"/>
            <w:r w:rsidRPr="00265745">
              <w:rPr>
                <w:rFonts w:ascii="David" w:eastAsia="Times New Roman" w:hAnsi="David" w:cs="David"/>
                <w:sz w:val="24"/>
                <w:szCs w:val="24"/>
                <w:rtl/>
              </w:rPr>
              <w:t>סקולסקי</w:t>
            </w:r>
            <w:proofErr w:type="spellEnd"/>
            <w:r w:rsidRPr="00265745">
              <w:rPr>
                <w:rFonts w:ascii="David" w:eastAsia="Times New Roman" w:hAnsi="David" w:cs="David"/>
                <w:sz w:val="24"/>
                <w:szCs w:val="24"/>
                <w:rtl/>
              </w:rPr>
              <w:t>, שלמה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המורד הקטן</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שלשלת הגבורה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עמיחי</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1971</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w:t>
            </w:r>
          </w:p>
        </w:tc>
      </w:tr>
      <w:tr w:rsidR="00265745" w:rsidRPr="00265745" w:rsidTr="00265745">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עוגן, צפירה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הסוד של רחל ואלי</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הסוד של רחל ואלי</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רשפים</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1981</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3</w:t>
            </w:r>
          </w:p>
        </w:tc>
      </w:tr>
      <w:tr w:rsidR="00265745" w:rsidRPr="00265745" w:rsidTr="00265745">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עמיר-זהר, עליזה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ספור שלישי</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tl/>
              </w:rPr>
            </w:pPr>
            <w:r w:rsidRPr="00265745">
              <w:rPr>
                <w:rFonts w:ascii="David" w:eastAsia="Times New Roman" w:hAnsi="David" w:cs="David"/>
                <w:sz w:val="24"/>
                <w:szCs w:val="24"/>
                <w:rtl/>
              </w:rPr>
              <w:t>מספור לספור</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(בעריכת מנחם רגב)</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מודן</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1986</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w:t>
            </w:r>
          </w:p>
        </w:tc>
      </w:tr>
      <w:tr w:rsidR="00265745" w:rsidRPr="00265745" w:rsidTr="00265745">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עקביא, מרים</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אדם ואווה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הרפתקה באוטובוס</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דביר</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1986</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w:t>
            </w:r>
          </w:p>
        </w:tc>
      </w:tr>
      <w:tr w:rsidR="00265745" w:rsidRPr="00265745" w:rsidTr="00265745">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proofErr w:type="spellStart"/>
            <w:r w:rsidRPr="00265745">
              <w:rPr>
                <w:rFonts w:ascii="David" w:eastAsia="Times New Roman" w:hAnsi="David" w:cs="David"/>
                <w:sz w:val="24"/>
                <w:szCs w:val="24"/>
                <w:rtl/>
              </w:rPr>
              <w:t>פירשטמן</w:t>
            </w:r>
            <w:proofErr w:type="spellEnd"/>
            <w:r w:rsidRPr="00265745">
              <w:rPr>
                <w:rFonts w:ascii="David" w:eastAsia="Times New Roman" w:hAnsi="David" w:cs="David"/>
                <w:sz w:val="24"/>
                <w:szCs w:val="24"/>
                <w:rtl/>
              </w:rPr>
              <w:t>, שרגא</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 </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פעמי חג</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יבנה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1965</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w:t>
            </w:r>
          </w:p>
        </w:tc>
      </w:tr>
      <w:tr w:rsidR="00265745" w:rsidRPr="00265745" w:rsidTr="00265745">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proofErr w:type="spellStart"/>
            <w:r w:rsidRPr="00265745">
              <w:rPr>
                <w:rFonts w:ascii="David" w:eastAsia="Times New Roman" w:hAnsi="David" w:cs="David"/>
                <w:sz w:val="24"/>
                <w:szCs w:val="24"/>
                <w:rtl/>
              </w:rPr>
              <w:t>פישקין</w:t>
            </w:r>
            <w:proofErr w:type="spellEnd"/>
            <w:r w:rsidRPr="00265745">
              <w:rPr>
                <w:rFonts w:ascii="David" w:eastAsia="Times New Roman" w:hAnsi="David" w:cs="David"/>
                <w:sz w:val="24"/>
                <w:szCs w:val="24"/>
                <w:rtl/>
              </w:rPr>
              <w:t>, מלכה, מלקטת</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הנער הפרטיזן</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פרטיזנים צעירים</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 xml:space="preserve">ש. </w:t>
            </w:r>
            <w:proofErr w:type="spellStart"/>
            <w:r w:rsidRPr="00265745">
              <w:rPr>
                <w:rFonts w:ascii="David" w:eastAsia="Times New Roman" w:hAnsi="David" w:cs="David"/>
                <w:sz w:val="24"/>
                <w:szCs w:val="24"/>
                <w:rtl/>
              </w:rPr>
              <w:t>שרברק</w:t>
            </w:r>
            <w:proofErr w:type="spellEnd"/>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1955</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3</w:t>
            </w:r>
          </w:p>
        </w:tc>
      </w:tr>
      <w:tr w:rsidR="00265745" w:rsidRPr="00265745" w:rsidTr="00265745">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proofErr w:type="spellStart"/>
            <w:r w:rsidRPr="00265745">
              <w:rPr>
                <w:rFonts w:ascii="David" w:eastAsia="Times New Roman" w:hAnsi="David" w:cs="David"/>
                <w:sz w:val="24"/>
                <w:szCs w:val="24"/>
                <w:rtl/>
              </w:rPr>
              <w:t>צלקה</w:t>
            </w:r>
            <w:proofErr w:type="spellEnd"/>
            <w:r w:rsidRPr="00265745">
              <w:rPr>
                <w:rFonts w:ascii="David" w:eastAsia="Times New Roman" w:hAnsi="David" w:cs="David"/>
                <w:sz w:val="24"/>
                <w:szCs w:val="24"/>
                <w:rtl/>
              </w:rPr>
              <w:t>, דן</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 xml:space="preserve">אלזה באה לבית </w:t>
            </w:r>
            <w:proofErr w:type="spellStart"/>
            <w:r w:rsidRPr="00265745">
              <w:rPr>
                <w:rFonts w:ascii="David" w:eastAsia="Times New Roman" w:hAnsi="David" w:cs="David"/>
                <w:sz w:val="24"/>
                <w:szCs w:val="24"/>
                <w:rtl/>
              </w:rPr>
              <w:t>דומון</w:t>
            </w:r>
            <w:proofErr w:type="spellEnd"/>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ימי צמיחה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הקיבוץ המאוחד</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1969</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3</w:t>
            </w:r>
          </w:p>
        </w:tc>
      </w:tr>
      <w:tr w:rsidR="00265745" w:rsidRPr="00265745" w:rsidTr="00265745">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קדם, גאולה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במחנה ההשמדה דכאו</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חג שלי ושלך</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יסוד</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1989</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w:t>
            </w:r>
          </w:p>
        </w:tc>
      </w:tr>
      <w:tr w:rsidR="00265745" w:rsidRPr="00265745" w:rsidTr="00265745">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 xml:space="preserve">קורצ'אק, </w:t>
            </w:r>
            <w:proofErr w:type="spellStart"/>
            <w:r w:rsidRPr="00265745">
              <w:rPr>
                <w:rFonts w:ascii="David" w:eastAsia="Times New Roman" w:hAnsi="David" w:cs="David"/>
                <w:sz w:val="24"/>
                <w:szCs w:val="24"/>
                <w:rtl/>
              </w:rPr>
              <w:t>ינוש</w:t>
            </w:r>
            <w:proofErr w:type="spellEnd"/>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הצלקת</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 xml:space="preserve">פתחו את השער ה'. מופיע גם במקראות: מיתרים </w:t>
            </w:r>
            <w:r w:rsidRPr="00265745">
              <w:rPr>
                <w:rFonts w:ascii="David" w:eastAsia="Times New Roman" w:hAnsi="David" w:cs="David"/>
                <w:sz w:val="24"/>
                <w:szCs w:val="24"/>
                <w:rtl/>
              </w:rPr>
              <w:lastRenderedPageBreak/>
              <w:t>ד', מפגשים ד', באומר ובשיח ג'-ד'</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lastRenderedPageBreak/>
              <w:t>האגף לת"ל</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1992</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3</w:t>
            </w:r>
          </w:p>
        </w:tc>
      </w:tr>
      <w:tr w:rsidR="00265745" w:rsidRPr="00265745" w:rsidTr="00265745">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lastRenderedPageBreak/>
              <w:t>קיפניס, דבורה</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המפוחית של שמוליק</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סיפור לכל יום-אייר (בעריכת מירי ברוך ומירה מאיר)</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משכל-פועלים</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1995</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w:t>
            </w:r>
          </w:p>
        </w:tc>
      </w:tr>
      <w:tr w:rsidR="00265745" w:rsidRPr="00265745" w:rsidTr="00265745">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קיפניס, לוין</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יש סבתא לאסנת</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סבתא של אסנת</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דקל</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1986</w:t>
            </w:r>
          </w:p>
        </w:tc>
        <w:tc>
          <w:tcPr>
            <w:tcW w:w="1032"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1-2</w:t>
            </w:r>
          </w:p>
        </w:tc>
      </w:tr>
    </w:tbl>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shd w:val="clear" w:color="auto" w:fill="F3F3F3"/>
        <w:bidi/>
        <w:spacing w:before="100" w:beforeAutospacing="1" w:after="100" w:afterAutospacing="1" w:line="240" w:lineRule="auto"/>
        <w:rPr>
          <w:rFonts w:ascii="David" w:eastAsia="Times New Roman" w:hAnsi="David" w:cs="David"/>
          <w:sz w:val="24"/>
          <w:szCs w:val="24"/>
          <w:rtl/>
        </w:rPr>
      </w:pPr>
      <w:r w:rsidRPr="00265745">
        <w:rPr>
          <w:rFonts w:ascii="David" w:eastAsia="Times New Roman" w:hAnsi="David" w:cs="David"/>
          <w:b/>
          <w:bCs/>
          <w:color w:val="FF6600"/>
          <w:sz w:val="24"/>
          <w:szCs w:val="24"/>
          <w:rtl/>
        </w:rPr>
        <w:t>שירים בתוך ספרים:</w:t>
      </w:r>
    </w:p>
    <w:tbl>
      <w:tblPr>
        <w:bidiVisual/>
        <w:tblW w:w="0" w:type="auto"/>
        <w:tblBorders>
          <w:top w:val="single" w:sz="4" w:space="0" w:color="000000"/>
          <w:left w:val="single" w:sz="4" w:space="0" w:color="000000"/>
          <w:bottom w:val="single" w:sz="4" w:space="0" w:color="000000"/>
          <w:right w:val="single" w:sz="4" w:space="0" w:color="000000"/>
        </w:tblBorders>
        <w:shd w:val="clear" w:color="auto" w:fill="F3F3F3"/>
        <w:tblCellMar>
          <w:top w:w="45" w:type="dxa"/>
          <w:left w:w="45" w:type="dxa"/>
          <w:bottom w:w="45" w:type="dxa"/>
          <w:right w:w="45" w:type="dxa"/>
        </w:tblCellMar>
        <w:tblLook w:val="04A0"/>
      </w:tblPr>
      <w:tblGrid>
        <w:gridCol w:w="1161"/>
        <w:gridCol w:w="1478"/>
        <w:gridCol w:w="1478"/>
        <w:gridCol w:w="1161"/>
        <w:gridCol w:w="1161"/>
        <w:gridCol w:w="1161"/>
      </w:tblGrid>
      <w:tr w:rsidR="00265745" w:rsidRPr="00265745" w:rsidTr="00265745">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b/>
                <w:bCs/>
                <w:sz w:val="24"/>
                <w:szCs w:val="24"/>
                <w:rtl/>
              </w:rPr>
              <w:t>שם המחבר </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b/>
                <w:bCs/>
                <w:sz w:val="24"/>
                <w:szCs w:val="24"/>
                <w:rtl/>
              </w:rPr>
              <w:t>שם השיר </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b/>
                <w:bCs/>
                <w:sz w:val="24"/>
                <w:szCs w:val="24"/>
                <w:rtl/>
              </w:rPr>
              <w:t>בתוך הספר </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b/>
                <w:bCs/>
                <w:sz w:val="24"/>
                <w:szCs w:val="24"/>
                <w:rtl/>
              </w:rPr>
              <w:t>הוצאה </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b/>
                <w:bCs/>
                <w:sz w:val="24"/>
                <w:szCs w:val="24"/>
                <w:rtl/>
              </w:rPr>
              <w:t>שנת הוצאה </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b/>
                <w:bCs/>
                <w:sz w:val="24"/>
                <w:szCs w:val="24"/>
                <w:rtl/>
              </w:rPr>
              <w:t>רמה </w:t>
            </w:r>
          </w:p>
        </w:tc>
      </w:tr>
      <w:tr w:rsidR="00265745" w:rsidRPr="00265745" w:rsidTr="00265745">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proofErr w:type="spellStart"/>
            <w:r w:rsidRPr="00265745">
              <w:rPr>
                <w:rFonts w:ascii="David" w:eastAsia="Times New Roman" w:hAnsi="David" w:cs="David"/>
                <w:sz w:val="24"/>
                <w:szCs w:val="24"/>
                <w:rtl/>
              </w:rPr>
              <w:t>בנזימן</w:t>
            </w:r>
            <w:proofErr w:type="spellEnd"/>
            <w:r w:rsidRPr="00265745">
              <w:rPr>
                <w:rFonts w:ascii="David" w:eastAsia="Times New Roman" w:hAnsi="David" w:cs="David"/>
                <w:sz w:val="24"/>
                <w:szCs w:val="24"/>
                <w:rtl/>
              </w:rPr>
              <w:t>, חגית</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יום השואה</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ילד בערך</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דומינו</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1991</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w:t>
            </w:r>
          </w:p>
        </w:tc>
      </w:tr>
      <w:tr w:rsidR="00265745" w:rsidRPr="00265745" w:rsidTr="00265745">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דור-און, אלה</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ביום השואה והגבורה</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ספר החגים הגדול</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עפרים</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1995</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w:t>
            </w:r>
          </w:p>
        </w:tc>
      </w:tr>
      <w:tr w:rsidR="00265745" w:rsidRPr="00265745" w:rsidTr="00265745">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ניר, חנה</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דקה דומיה</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ספר החגים הגדול</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עפרים</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1995</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w:t>
            </w:r>
          </w:p>
        </w:tc>
      </w:tr>
      <w:tr w:rsidR="00265745" w:rsidRPr="00265745" w:rsidTr="00265745">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ניר, חנה</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דקה דומיה</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תפוח בדבש</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ספרית פועלים</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2000</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w:t>
            </w:r>
          </w:p>
        </w:tc>
      </w:tr>
      <w:tr w:rsidR="00265745" w:rsidRPr="00265745" w:rsidTr="00265745">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עמיר-</w:t>
            </w:r>
            <w:proofErr w:type="spellStart"/>
            <w:r w:rsidRPr="00265745">
              <w:rPr>
                <w:rFonts w:ascii="David" w:eastAsia="Times New Roman" w:hAnsi="David" w:cs="David"/>
                <w:sz w:val="24"/>
                <w:szCs w:val="24"/>
                <w:rtl/>
              </w:rPr>
              <w:t>פינקרפלד</w:t>
            </w:r>
            <w:proofErr w:type="spellEnd"/>
            <w:r w:rsidRPr="00265745">
              <w:rPr>
                <w:rFonts w:ascii="David" w:eastAsia="Times New Roman" w:hAnsi="David" w:cs="David"/>
                <w:sz w:val="24"/>
                <w:szCs w:val="24"/>
                <w:rtl/>
              </w:rPr>
              <w:t>, אנדה</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בבה שרינה</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על מה תודה?</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דביר</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1981</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w:t>
            </w:r>
          </w:p>
        </w:tc>
      </w:tr>
      <w:tr w:rsidR="00265745" w:rsidRPr="00265745" w:rsidTr="00265745">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קובנר, אבא</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 xml:space="preserve">ציורים ושירים של ילדי </w:t>
            </w:r>
            <w:proofErr w:type="spellStart"/>
            <w:r w:rsidRPr="00265745">
              <w:rPr>
                <w:rFonts w:ascii="David" w:eastAsia="Times New Roman" w:hAnsi="David" w:cs="David"/>
                <w:sz w:val="24"/>
                <w:szCs w:val="24"/>
                <w:rtl/>
              </w:rPr>
              <w:t>גיטוטרזינשטדט</w:t>
            </w:r>
            <w:proofErr w:type="spellEnd"/>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 xml:space="preserve">ציורים ושירים של ילדי </w:t>
            </w:r>
            <w:proofErr w:type="spellStart"/>
            <w:r w:rsidRPr="00265745">
              <w:rPr>
                <w:rFonts w:ascii="David" w:eastAsia="Times New Roman" w:hAnsi="David" w:cs="David"/>
                <w:sz w:val="24"/>
                <w:szCs w:val="24"/>
                <w:rtl/>
              </w:rPr>
              <w:t>גיטוטרזינשטדט</w:t>
            </w:r>
            <w:proofErr w:type="spellEnd"/>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ספרית פועלים</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1966</w:t>
            </w:r>
          </w:p>
        </w:tc>
        <w:tc>
          <w:tcPr>
            <w:tcW w:w="1161" w:type="dxa"/>
            <w:tcBorders>
              <w:top w:val="single" w:sz="4" w:space="0" w:color="000000"/>
              <w:left w:val="single" w:sz="4" w:space="0" w:color="000000"/>
              <w:bottom w:val="single" w:sz="4" w:space="0" w:color="000000"/>
              <w:right w:val="single" w:sz="4" w:space="0" w:color="000000"/>
            </w:tcBorders>
            <w:shd w:val="clear" w:color="auto" w:fill="F3F3F3"/>
            <w:hideMark/>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before="100" w:beforeAutospacing="1" w:after="100" w:afterAutospacing="1" w:line="240" w:lineRule="auto"/>
              <w:rPr>
                <w:rFonts w:ascii="David" w:eastAsia="Times New Roman" w:hAnsi="David" w:cs="David"/>
                <w:sz w:val="24"/>
                <w:szCs w:val="24"/>
              </w:rPr>
            </w:pPr>
            <w:r w:rsidRPr="00265745">
              <w:rPr>
                <w:rFonts w:ascii="David" w:eastAsia="Times New Roman" w:hAnsi="David" w:cs="David"/>
                <w:sz w:val="24"/>
                <w:szCs w:val="24"/>
                <w:rtl/>
              </w:rPr>
              <w:t>2-3</w:t>
            </w:r>
          </w:p>
        </w:tc>
      </w:tr>
    </w:tbl>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shd w:val="clear" w:color="auto" w:fill="F3F3F3"/>
        <w:bidi/>
        <w:spacing w:before="100" w:beforeAutospacing="1" w:after="100" w:afterAutospacing="1" w:line="240" w:lineRule="auto"/>
        <w:rPr>
          <w:rFonts w:ascii="David" w:eastAsia="Times New Roman" w:hAnsi="David" w:cs="David"/>
          <w:sz w:val="24"/>
          <w:szCs w:val="24"/>
          <w:rtl/>
        </w:rPr>
      </w:pPr>
      <w:r w:rsidRPr="00265745">
        <w:rPr>
          <w:rFonts w:ascii="David" w:eastAsia="Times New Roman" w:hAnsi="David" w:cs="David"/>
          <w:sz w:val="24"/>
          <w:szCs w:val="24"/>
          <w:rtl/>
        </w:rPr>
        <w:t> </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240" w:lineRule="auto"/>
        <w:rPr>
          <w:rFonts w:ascii="David" w:eastAsia="Times New Roman" w:hAnsi="David" w:cs="David"/>
          <w:color w:val="auto"/>
          <w:sz w:val="24"/>
          <w:szCs w:val="24"/>
          <w:u w:val="single"/>
          <w:rtl/>
        </w:rPr>
      </w:pPr>
      <w:r w:rsidRPr="00265745">
        <w:rPr>
          <w:rFonts w:ascii="David" w:eastAsia="Times New Roman" w:hAnsi="David" w:cs="David"/>
          <w:color w:val="auto"/>
          <w:sz w:val="24"/>
          <w:szCs w:val="24"/>
          <w:u w:val="single"/>
          <w:rtl/>
        </w:rPr>
        <w:t>המלצות נוספות:</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240" w:lineRule="auto"/>
        <w:rPr>
          <w:rFonts w:ascii="David" w:eastAsia="Times New Roman" w:hAnsi="David" w:cs="David"/>
          <w:b/>
          <w:bCs/>
          <w:i/>
          <w:iCs/>
          <w:color w:val="auto"/>
          <w:sz w:val="24"/>
          <w:szCs w:val="24"/>
          <w:u w:val="single"/>
          <w:rtl/>
        </w:rPr>
      </w:pPr>
    </w:p>
    <w:p w:rsidR="00265745" w:rsidRPr="00265745" w:rsidRDefault="00265745" w:rsidP="00265745">
      <w:pPr>
        <w:numPr>
          <w:ilvl w:val="0"/>
          <w:numId w:val="10"/>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color w:val="auto"/>
          <w:sz w:val="24"/>
          <w:szCs w:val="24"/>
        </w:rPr>
      </w:pPr>
      <w:r w:rsidRPr="00265745">
        <w:rPr>
          <w:rFonts w:ascii="David" w:eastAsia="Calibri" w:hAnsi="David" w:cs="David"/>
          <w:color w:val="auto"/>
          <w:sz w:val="24"/>
          <w:szCs w:val="24"/>
          <w:rtl/>
        </w:rPr>
        <w:t>למה לנפתלי קוראים נפתלי – לכיתות הקטנות ביותר</w:t>
      </w:r>
    </w:p>
    <w:p w:rsidR="00265745" w:rsidRPr="00265745" w:rsidRDefault="00265745" w:rsidP="00265745">
      <w:pPr>
        <w:numPr>
          <w:ilvl w:val="0"/>
          <w:numId w:val="10"/>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color w:val="auto"/>
          <w:sz w:val="24"/>
          <w:szCs w:val="24"/>
        </w:rPr>
      </w:pPr>
      <w:r w:rsidRPr="00265745">
        <w:rPr>
          <w:rFonts w:ascii="David" w:eastAsia="Calibri" w:hAnsi="David" w:cs="David"/>
          <w:color w:val="auto"/>
          <w:sz w:val="24"/>
          <w:szCs w:val="24"/>
          <w:rtl/>
        </w:rPr>
        <w:t>היה שם ארמון</w:t>
      </w:r>
    </w:p>
    <w:p w:rsidR="00265745" w:rsidRPr="00265745" w:rsidRDefault="00265745" w:rsidP="00265745">
      <w:pPr>
        <w:numPr>
          <w:ilvl w:val="0"/>
          <w:numId w:val="10"/>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color w:val="auto"/>
          <w:sz w:val="24"/>
          <w:szCs w:val="24"/>
        </w:rPr>
      </w:pPr>
      <w:r w:rsidRPr="00265745">
        <w:rPr>
          <w:rFonts w:ascii="David" w:eastAsia="Calibri" w:hAnsi="David" w:cs="David"/>
          <w:color w:val="auto"/>
          <w:sz w:val="24"/>
          <w:szCs w:val="24"/>
          <w:rtl/>
        </w:rPr>
        <w:t>איך למדתי גיאוגרפיה</w:t>
      </w:r>
    </w:p>
    <w:p w:rsidR="00265745" w:rsidRPr="00265745" w:rsidRDefault="00265745" w:rsidP="00265745">
      <w:pPr>
        <w:numPr>
          <w:ilvl w:val="0"/>
          <w:numId w:val="10"/>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color w:val="auto"/>
          <w:sz w:val="24"/>
          <w:szCs w:val="24"/>
        </w:rPr>
      </w:pPr>
      <w:proofErr w:type="spellStart"/>
      <w:r w:rsidRPr="00265745">
        <w:rPr>
          <w:rFonts w:ascii="David" w:eastAsia="Calibri" w:hAnsi="David" w:cs="David"/>
          <w:color w:val="auto"/>
          <w:sz w:val="24"/>
          <w:szCs w:val="24"/>
          <w:rtl/>
        </w:rPr>
        <w:t>צ'יקה</w:t>
      </w:r>
      <w:proofErr w:type="spellEnd"/>
      <w:r w:rsidRPr="00265745">
        <w:rPr>
          <w:rFonts w:ascii="David" w:eastAsia="Calibri" w:hAnsi="David" w:cs="David"/>
          <w:color w:val="auto"/>
          <w:sz w:val="24"/>
          <w:szCs w:val="24"/>
          <w:rtl/>
        </w:rPr>
        <w:t xml:space="preserve"> הכלבה בגטו</w:t>
      </w:r>
    </w:p>
    <w:p w:rsidR="00265745" w:rsidRPr="00265745" w:rsidRDefault="00265745" w:rsidP="00265745">
      <w:pPr>
        <w:numPr>
          <w:ilvl w:val="0"/>
          <w:numId w:val="10"/>
        </w:num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jc w:val="both"/>
        <w:rPr>
          <w:rFonts w:ascii="David" w:eastAsia="Calibri" w:hAnsi="David" w:cs="David"/>
          <w:color w:val="auto"/>
          <w:sz w:val="24"/>
          <w:szCs w:val="24"/>
          <w:rtl/>
        </w:rPr>
      </w:pPr>
      <w:r w:rsidRPr="00265745">
        <w:rPr>
          <w:rFonts w:ascii="David" w:eastAsia="Calibri" w:hAnsi="David" w:cs="David"/>
          <w:color w:val="auto"/>
          <w:sz w:val="24"/>
          <w:szCs w:val="24"/>
          <w:rtl/>
        </w:rPr>
        <w:t>המגירה השלישית של סבא</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240" w:lineRule="auto"/>
        <w:rPr>
          <w:rFonts w:ascii="David" w:eastAsia="Times New Roman" w:hAnsi="David" w:cs="David"/>
          <w:color w:val="auto"/>
          <w:sz w:val="24"/>
          <w:szCs w:val="24"/>
          <w:u w:val="single"/>
          <w:rtl/>
        </w:rPr>
      </w:pPr>
      <w:r w:rsidRPr="00265745">
        <w:rPr>
          <w:rFonts w:ascii="David" w:eastAsia="Times New Roman" w:hAnsi="David" w:cs="David"/>
          <w:color w:val="auto"/>
          <w:sz w:val="24"/>
          <w:szCs w:val="24"/>
          <w:u w:val="single"/>
          <w:rtl/>
        </w:rPr>
        <w:t>סרטים רלוונטיים:</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240" w:lineRule="auto"/>
        <w:rPr>
          <w:rFonts w:ascii="David" w:eastAsia="Times New Roman" w:hAnsi="David" w:cs="David"/>
          <w:i/>
          <w:iCs/>
          <w:color w:val="auto"/>
          <w:sz w:val="24"/>
          <w:szCs w:val="24"/>
          <w:u w:val="single"/>
          <w:rtl/>
        </w:rPr>
      </w:pP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240" w:lineRule="auto"/>
        <w:rPr>
          <w:rFonts w:ascii="David" w:eastAsia="Times New Roman" w:hAnsi="David" w:cs="David"/>
          <w:color w:val="auto"/>
          <w:sz w:val="24"/>
          <w:szCs w:val="24"/>
          <w:rtl/>
        </w:rPr>
      </w:pPr>
      <w:r w:rsidRPr="00265745">
        <w:rPr>
          <w:rFonts w:ascii="David" w:eastAsia="Times New Roman" w:hAnsi="David" w:cs="David"/>
          <w:color w:val="auto"/>
          <w:sz w:val="24"/>
          <w:szCs w:val="24"/>
          <w:rtl/>
        </w:rPr>
        <w:t>לבוגרים:</w:t>
      </w:r>
    </w:p>
    <w:p w:rsidR="00265745" w:rsidRPr="00265745" w:rsidRDefault="00265745" w:rsidP="00265745">
      <w:pPr>
        <w:numPr>
          <w:ilvl w:val="0"/>
          <w:numId w:val="10"/>
        </w:numPr>
        <w:pBdr>
          <w:top w:val="none" w:sz="0" w:space="0" w:color="auto"/>
          <w:left w:val="none" w:sz="0" w:space="0" w:color="auto"/>
          <w:bottom w:val="none" w:sz="0" w:space="0" w:color="auto"/>
          <w:right w:val="none" w:sz="0" w:space="0" w:color="auto"/>
          <w:between w:val="none" w:sz="0" w:space="0" w:color="auto"/>
        </w:pBdr>
        <w:bidi/>
        <w:spacing w:after="200" w:line="240" w:lineRule="auto"/>
        <w:contextualSpacing/>
        <w:rPr>
          <w:rFonts w:ascii="David" w:eastAsia="Calibri" w:hAnsi="David" w:cs="David"/>
          <w:color w:val="auto"/>
          <w:sz w:val="24"/>
          <w:szCs w:val="24"/>
        </w:rPr>
      </w:pPr>
      <w:r w:rsidRPr="00265745">
        <w:rPr>
          <w:rFonts w:ascii="David" w:eastAsia="Calibri" w:hAnsi="David" w:cs="David"/>
          <w:color w:val="auto"/>
          <w:sz w:val="24"/>
          <w:szCs w:val="24"/>
          <w:rtl/>
        </w:rPr>
        <w:lastRenderedPageBreak/>
        <w:t>החיים יפים</w:t>
      </w:r>
    </w:p>
    <w:p w:rsidR="00265745" w:rsidRPr="00265745" w:rsidRDefault="00265745" w:rsidP="00265745">
      <w:pPr>
        <w:numPr>
          <w:ilvl w:val="0"/>
          <w:numId w:val="10"/>
        </w:numPr>
        <w:pBdr>
          <w:top w:val="none" w:sz="0" w:space="0" w:color="auto"/>
          <w:left w:val="none" w:sz="0" w:space="0" w:color="auto"/>
          <w:bottom w:val="none" w:sz="0" w:space="0" w:color="auto"/>
          <w:right w:val="none" w:sz="0" w:space="0" w:color="auto"/>
          <w:between w:val="none" w:sz="0" w:space="0" w:color="auto"/>
        </w:pBdr>
        <w:bidi/>
        <w:spacing w:after="200" w:line="240" w:lineRule="auto"/>
        <w:contextualSpacing/>
        <w:rPr>
          <w:rFonts w:ascii="David" w:eastAsia="Calibri" w:hAnsi="David" w:cs="David"/>
          <w:color w:val="auto"/>
          <w:sz w:val="24"/>
          <w:szCs w:val="24"/>
        </w:rPr>
      </w:pPr>
      <w:r w:rsidRPr="00265745">
        <w:rPr>
          <w:rFonts w:ascii="David" w:eastAsia="Calibri" w:hAnsi="David" w:cs="David"/>
          <w:color w:val="auto"/>
          <w:sz w:val="24"/>
          <w:szCs w:val="24"/>
          <w:rtl/>
        </w:rPr>
        <w:t>הפסנתרן</w:t>
      </w:r>
    </w:p>
    <w:p w:rsidR="00265745" w:rsidRPr="00265745" w:rsidRDefault="00265745" w:rsidP="00265745">
      <w:pPr>
        <w:numPr>
          <w:ilvl w:val="0"/>
          <w:numId w:val="10"/>
        </w:numPr>
        <w:pBdr>
          <w:top w:val="none" w:sz="0" w:space="0" w:color="auto"/>
          <w:left w:val="none" w:sz="0" w:space="0" w:color="auto"/>
          <w:bottom w:val="none" w:sz="0" w:space="0" w:color="auto"/>
          <w:right w:val="none" w:sz="0" w:space="0" w:color="auto"/>
          <w:between w:val="none" w:sz="0" w:space="0" w:color="auto"/>
        </w:pBdr>
        <w:bidi/>
        <w:spacing w:after="200" w:line="240" w:lineRule="auto"/>
        <w:contextualSpacing/>
        <w:rPr>
          <w:rFonts w:ascii="David" w:eastAsia="Calibri" w:hAnsi="David" w:cs="David"/>
          <w:color w:val="auto"/>
          <w:sz w:val="24"/>
          <w:szCs w:val="24"/>
        </w:rPr>
      </w:pPr>
      <w:r w:rsidRPr="00265745">
        <w:rPr>
          <w:rFonts w:ascii="David" w:eastAsia="Calibri" w:hAnsi="David" w:cs="David"/>
          <w:color w:val="auto"/>
          <w:sz w:val="24"/>
          <w:szCs w:val="24"/>
          <w:rtl/>
        </w:rPr>
        <w:t>הנער בפיג'מת הפסים</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240" w:lineRule="auto"/>
        <w:rPr>
          <w:rFonts w:ascii="David" w:eastAsia="Times New Roman" w:hAnsi="David" w:cs="David"/>
          <w:color w:val="auto"/>
          <w:sz w:val="24"/>
          <w:szCs w:val="24"/>
          <w:rtl/>
        </w:rPr>
      </w:pPr>
    </w:p>
    <w:p w:rsidR="00E847BA" w:rsidRDefault="00E847BA" w:rsidP="00265745">
      <w:pPr>
        <w:pBdr>
          <w:top w:val="none" w:sz="0" w:space="0" w:color="auto"/>
          <w:left w:val="none" w:sz="0" w:space="0" w:color="auto"/>
          <w:bottom w:val="none" w:sz="0" w:space="0" w:color="auto"/>
          <w:right w:val="none" w:sz="0" w:space="0" w:color="auto"/>
          <w:between w:val="none" w:sz="0" w:space="0" w:color="auto"/>
        </w:pBdr>
        <w:bidi/>
        <w:spacing w:line="360" w:lineRule="auto"/>
        <w:jc w:val="center"/>
        <w:rPr>
          <w:rFonts w:ascii="Times New Roman" w:eastAsia="Times New Roman" w:hAnsi="Times New Roman" w:cs="Times New Roman"/>
          <w:b/>
          <w:bCs/>
          <w:color w:val="auto"/>
          <w:sz w:val="24"/>
          <w:szCs w:val="24"/>
          <w:rtl/>
        </w:rPr>
      </w:pPr>
    </w:p>
    <w:p w:rsidR="00E847BA" w:rsidRDefault="00E847BA" w:rsidP="00E847BA">
      <w:pPr>
        <w:pBdr>
          <w:top w:val="none" w:sz="0" w:space="0" w:color="auto"/>
          <w:left w:val="none" w:sz="0" w:space="0" w:color="auto"/>
          <w:bottom w:val="none" w:sz="0" w:space="0" w:color="auto"/>
          <w:right w:val="none" w:sz="0" w:space="0" w:color="auto"/>
          <w:between w:val="none" w:sz="0" w:space="0" w:color="auto"/>
        </w:pBdr>
        <w:bidi/>
        <w:spacing w:line="360" w:lineRule="auto"/>
        <w:jc w:val="center"/>
        <w:rPr>
          <w:rFonts w:ascii="Times New Roman" w:eastAsia="Times New Roman" w:hAnsi="Times New Roman" w:cs="Times New Roman"/>
          <w:b/>
          <w:bCs/>
          <w:color w:val="auto"/>
          <w:sz w:val="24"/>
          <w:szCs w:val="24"/>
          <w:rtl/>
        </w:rPr>
      </w:pPr>
    </w:p>
    <w:p w:rsidR="00265745" w:rsidRPr="00265745" w:rsidRDefault="00265745" w:rsidP="00E847BA">
      <w:pPr>
        <w:pBdr>
          <w:top w:val="none" w:sz="0" w:space="0" w:color="auto"/>
          <w:left w:val="none" w:sz="0" w:space="0" w:color="auto"/>
          <w:bottom w:val="none" w:sz="0" w:space="0" w:color="auto"/>
          <w:right w:val="none" w:sz="0" w:space="0" w:color="auto"/>
          <w:between w:val="none" w:sz="0" w:space="0" w:color="auto"/>
        </w:pBdr>
        <w:bidi/>
        <w:spacing w:line="360" w:lineRule="auto"/>
        <w:jc w:val="center"/>
        <w:rPr>
          <w:rFonts w:ascii="Times New Roman" w:eastAsia="Times New Roman" w:hAnsi="Times New Roman" w:cs="Times New Roman"/>
          <w:b/>
          <w:bCs/>
          <w:color w:val="auto"/>
          <w:sz w:val="24"/>
          <w:szCs w:val="24"/>
          <w:rtl/>
        </w:rPr>
      </w:pPr>
      <w:r w:rsidRPr="00265745">
        <w:rPr>
          <w:rFonts w:ascii="Times New Roman" w:eastAsia="Times New Roman" w:hAnsi="Times New Roman" w:cs="Times New Roman" w:hint="cs"/>
          <w:b/>
          <w:bCs/>
          <w:color w:val="auto"/>
          <w:sz w:val="24"/>
          <w:szCs w:val="24"/>
          <w:rtl/>
        </w:rPr>
        <w:t>פורמט להכנת טקס בבתי הנוער</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rPr>
          <w:rFonts w:ascii="Times New Roman" w:eastAsia="Times New Roman" w:hAnsi="Times New Roman" w:cs="Times New Roman"/>
          <w:b/>
          <w:bCs/>
          <w:color w:val="auto"/>
          <w:sz w:val="24"/>
          <w:szCs w:val="24"/>
          <w:rtl/>
        </w:rPr>
      </w:pPr>
    </w:p>
    <w:tbl>
      <w:tblPr>
        <w:tblStyle w:val="TableGrid1"/>
        <w:bidiVisual/>
        <w:tblW w:w="0" w:type="auto"/>
        <w:tblLook w:val="04A0"/>
      </w:tblPr>
      <w:tblGrid>
        <w:gridCol w:w="1222"/>
        <w:gridCol w:w="7586"/>
        <w:gridCol w:w="768"/>
      </w:tblGrid>
      <w:tr w:rsidR="00265745" w:rsidRPr="00265745" w:rsidTr="00265745">
        <w:tc>
          <w:tcPr>
            <w:tcW w:w="0" w:type="auto"/>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rPr>
                <w:rFonts w:ascii="Times New Roman" w:eastAsia="Times New Roman" w:hAnsi="Times New Roman" w:cs="Times New Roman"/>
                <w:b/>
                <w:bCs/>
                <w:color w:val="auto"/>
                <w:sz w:val="24"/>
                <w:szCs w:val="24"/>
                <w:rtl/>
              </w:rPr>
            </w:pPr>
          </w:p>
        </w:tc>
        <w:tc>
          <w:tcPr>
            <w:tcW w:w="0" w:type="auto"/>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rPr>
                <w:rFonts w:ascii="Times New Roman" w:eastAsia="Times New Roman" w:hAnsi="Times New Roman" w:cs="Times New Roman"/>
                <w:b/>
                <w:bCs/>
                <w:color w:val="auto"/>
                <w:sz w:val="24"/>
                <w:szCs w:val="24"/>
                <w:rtl/>
              </w:rPr>
            </w:pPr>
            <w:r w:rsidRPr="00265745">
              <w:rPr>
                <w:rFonts w:ascii="Times New Roman" w:eastAsia="Times New Roman" w:hAnsi="Times New Roman" w:cs="Times New Roman" w:hint="cs"/>
                <w:b/>
                <w:bCs/>
                <w:color w:val="auto"/>
                <w:sz w:val="24"/>
                <w:szCs w:val="24"/>
                <w:rtl/>
              </w:rPr>
              <w:t>פירוט</w:t>
            </w:r>
          </w:p>
        </w:tc>
        <w:tc>
          <w:tcPr>
            <w:tcW w:w="0" w:type="auto"/>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rPr>
                <w:rFonts w:ascii="Times New Roman" w:eastAsia="Times New Roman" w:hAnsi="Times New Roman" w:cs="Times New Roman"/>
                <w:b/>
                <w:bCs/>
                <w:color w:val="auto"/>
                <w:sz w:val="24"/>
                <w:szCs w:val="24"/>
                <w:rtl/>
              </w:rPr>
            </w:pPr>
            <w:r w:rsidRPr="00265745">
              <w:rPr>
                <w:rFonts w:ascii="Times New Roman" w:eastAsia="Times New Roman" w:hAnsi="Times New Roman" w:cs="Times New Roman" w:hint="cs"/>
                <w:b/>
                <w:bCs/>
                <w:color w:val="auto"/>
                <w:sz w:val="24"/>
                <w:szCs w:val="24"/>
                <w:rtl/>
              </w:rPr>
              <w:t>הערות</w:t>
            </w:r>
          </w:p>
        </w:tc>
      </w:tr>
      <w:tr w:rsidR="00265745" w:rsidRPr="00265745" w:rsidTr="00265745">
        <w:tc>
          <w:tcPr>
            <w:tcW w:w="0" w:type="auto"/>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rPr>
                <w:rFonts w:ascii="Times New Roman" w:eastAsia="Times New Roman" w:hAnsi="Times New Roman" w:cs="Times New Roman"/>
                <w:b/>
                <w:bCs/>
                <w:color w:val="auto"/>
                <w:sz w:val="24"/>
                <w:szCs w:val="24"/>
                <w:rtl/>
              </w:rPr>
            </w:pPr>
            <w:r w:rsidRPr="00265745">
              <w:rPr>
                <w:rFonts w:ascii="Times New Roman" w:eastAsia="Times New Roman" w:hAnsi="Times New Roman" w:cs="Times New Roman" w:hint="cs"/>
                <w:b/>
                <w:bCs/>
                <w:color w:val="auto"/>
                <w:sz w:val="24"/>
                <w:szCs w:val="24"/>
                <w:rtl/>
              </w:rPr>
              <w:t>מסר</w:t>
            </w:r>
          </w:p>
        </w:tc>
        <w:tc>
          <w:tcPr>
            <w:tcW w:w="0" w:type="auto"/>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rPr>
                <w:rFonts w:ascii="Times New Roman" w:eastAsia="Times New Roman" w:hAnsi="Times New Roman" w:cs="Times New Roman"/>
                <w:color w:val="auto"/>
                <w:sz w:val="24"/>
                <w:szCs w:val="24"/>
                <w:rtl/>
              </w:rPr>
            </w:pPr>
            <w:r w:rsidRPr="00265745">
              <w:rPr>
                <w:rFonts w:ascii="Times New Roman" w:eastAsia="Times New Roman" w:hAnsi="Times New Roman" w:cs="Times New Roman" w:hint="cs"/>
                <w:color w:val="auto"/>
                <w:sz w:val="24"/>
                <w:szCs w:val="24"/>
                <w:rtl/>
              </w:rPr>
              <w:t xml:space="preserve">כאן המקום לכתוב מה המסר </w:t>
            </w:r>
            <w:proofErr w:type="spellStart"/>
            <w:r w:rsidRPr="00265745">
              <w:rPr>
                <w:rFonts w:ascii="Times New Roman" w:eastAsia="Times New Roman" w:hAnsi="Times New Roman" w:cs="Times New Roman" w:hint="cs"/>
                <w:color w:val="auto"/>
                <w:sz w:val="24"/>
                <w:szCs w:val="24"/>
                <w:rtl/>
              </w:rPr>
              <w:t>המדוייק</w:t>
            </w:r>
            <w:proofErr w:type="spellEnd"/>
            <w:r w:rsidRPr="00265745">
              <w:rPr>
                <w:rFonts w:ascii="Times New Roman" w:eastAsia="Times New Roman" w:hAnsi="Times New Roman" w:cs="Times New Roman" w:hint="cs"/>
                <w:color w:val="auto"/>
                <w:sz w:val="24"/>
                <w:szCs w:val="24"/>
                <w:rtl/>
              </w:rPr>
              <w:t xml:space="preserve"> שאנו רוצים להעביר בטקס.</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rPr>
                <w:rFonts w:ascii="Times New Roman" w:eastAsia="Times New Roman" w:hAnsi="Times New Roman" w:cs="Times New Roman"/>
                <w:b/>
                <w:bCs/>
                <w:color w:val="auto"/>
                <w:sz w:val="24"/>
                <w:szCs w:val="24"/>
                <w:rtl/>
              </w:rPr>
            </w:pPr>
          </w:p>
        </w:tc>
        <w:tc>
          <w:tcPr>
            <w:tcW w:w="0" w:type="auto"/>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rPr>
                <w:rFonts w:ascii="Times New Roman" w:eastAsia="Times New Roman" w:hAnsi="Times New Roman" w:cs="Times New Roman"/>
                <w:b/>
                <w:bCs/>
                <w:color w:val="auto"/>
                <w:sz w:val="24"/>
                <w:szCs w:val="24"/>
                <w:rtl/>
              </w:rPr>
            </w:pPr>
          </w:p>
        </w:tc>
      </w:tr>
      <w:tr w:rsidR="00265745" w:rsidRPr="00265745" w:rsidTr="00265745">
        <w:tc>
          <w:tcPr>
            <w:tcW w:w="0" w:type="auto"/>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rPr>
                <w:rFonts w:ascii="Times New Roman" w:eastAsia="Times New Roman" w:hAnsi="Times New Roman" w:cs="Times New Roman"/>
                <w:b/>
                <w:bCs/>
                <w:color w:val="auto"/>
                <w:sz w:val="24"/>
                <w:szCs w:val="24"/>
                <w:rtl/>
              </w:rPr>
            </w:pPr>
            <w:r w:rsidRPr="00265745">
              <w:rPr>
                <w:rFonts w:ascii="Times New Roman" w:eastAsia="Times New Roman" w:hAnsi="Times New Roman" w:cs="Times New Roman" w:hint="cs"/>
                <w:b/>
                <w:bCs/>
                <w:color w:val="auto"/>
                <w:sz w:val="24"/>
                <w:szCs w:val="24"/>
                <w:rtl/>
              </w:rPr>
              <w:t>פעילות מקדימה</w:t>
            </w:r>
          </w:p>
        </w:tc>
        <w:tc>
          <w:tcPr>
            <w:tcW w:w="0" w:type="auto"/>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rPr>
                <w:rFonts w:ascii="Times New Roman" w:eastAsia="Times New Roman" w:hAnsi="Times New Roman" w:cs="Times New Roman"/>
                <w:color w:val="auto"/>
                <w:sz w:val="24"/>
                <w:szCs w:val="24"/>
                <w:rtl/>
              </w:rPr>
            </w:pPr>
            <w:r w:rsidRPr="00265745">
              <w:rPr>
                <w:rFonts w:ascii="Times New Roman" w:eastAsia="Times New Roman" w:hAnsi="Times New Roman" w:cs="Times New Roman" w:hint="cs"/>
                <w:color w:val="auto"/>
                <w:sz w:val="24"/>
                <w:szCs w:val="24"/>
                <w:rtl/>
              </w:rPr>
              <w:t>כאן המקום לכתוב מהן הפעילות הערכיות הנעשות לפני הטקס במטרה  לחבר את הילדים לתוכן הטקס?</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rPr>
                <w:rFonts w:ascii="Times New Roman" w:eastAsia="Times New Roman" w:hAnsi="Times New Roman" w:cs="Times New Roman"/>
                <w:b/>
                <w:bCs/>
                <w:color w:val="auto"/>
                <w:sz w:val="24"/>
                <w:szCs w:val="24"/>
                <w:rtl/>
              </w:rPr>
            </w:pPr>
          </w:p>
        </w:tc>
        <w:tc>
          <w:tcPr>
            <w:tcW w:w="0" w:type="auto"/>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rPr>
                <w:rFonts w:ascii="Times New Roman" w:eastAsia="Times New Roman" w:hAnsi="Times New Roman" w:cs="Times New Roman"/>
                <w:b/>
                <w:bCs/>
                <w:color w:val="auto"/>
                <w:sz w:val="24"/>
                <w:szCs w:val="24"/>
                <w:rtl/>
              </w:rPr>
            </w:pPr>
          </w:p>
        </w:tc>
      </w:tr>
      <w:tr w:rsidR="00265745" w:rsidRPr="00265745" w:rsidTr="00265745">
        <w:tc>
          <w:tcPr>
            <w:tcW w:w="0" w:type="auto"/>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rPr>
                <w:rFonts w:ascii="Times New Roman" w:eastAsia="Times New Roman" w:hAnsi="Times New Roman" w:cs="Times New Roman"/>
                <w:b/>
                <w:bCs/>
                <w:color w:val="auto"/>
                <w:sz w:val="24"/>
                <w:szCs w:val="24"/>
                <w:rtl/>
              </w:rPr>
            </w:pPr>
            <w:r w:rsidRPr="00265745">
              <w:rPr>
                <w:rFonts w:ascii="Times New Roman" w:eastAsia="Times New Roman" w:hAnsi="Times New Roman" w:cs="Times New Roman" w:hint="cs"/>
                <w:b/>
                <w:bCs/>
                <w:color w:val="auto"/>
                <w:sz w:val="24"/>
                <w:szCs w:val="24"/>
                <w:rtl/>
              </w:rPr>
              <w:t>חיבור הילדים לטקס</w:t>
            </w:r>
          </w:p>
        </w:tc>
        <w:tc>
          <w:tcPr>
            <w:tcW w:w="0" w:type="auto"/>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rPr>
                <w:rFonts w:ascii="Times New Roman" w:eastAsia="Times New Roman" w:hAnsi="Times New Roman" w:cs="Times New Roman"/>
                <w:color w:val="auto"/>
                <w:sz w:val="24"/>
                <w:szCs w:val="24"/>
                <w:rtl/>
              </w:rPr>
            </w:pPr>
            <w:r w:rsidRPr="00265745">
              <w:rPr>
                <w:rFonts w:ascii="Times New Roman" w:eastAsia="Times New Roman" w:hAnsi="Times New Roman" w:cs="Times New Roman" w:hint="cs"/>
                <w:color w:val="auto"/>
                <w:sz w:val="24"/>
                <w:szCs w:val="24"/>
                <w:rtl/>
              </w:rPr>
              <w:t xml:space="preserve">כאן המקום לכתוב איך מאפשרים לילדים להרגיש שותפים לטקס על מנת שבמהלך הטקס ירגישו חיבור לטקס. </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rPr>
                <w:rFonts w:ascii="Times New Roman" w:eastAsia="Times New Roman" w:hAnsi="Times New Roman" w:cs="Times New Roman"/>
                <w:color w:val="auto"/>
                <w:sz w:val="24"/>
                <w:szCs w:val="24"/>
                <w:rtl/>
              </w:rPr>
            </w:pPr>
            <w:r w:rsidRPr="00265745">
              <w:rPr>
                <w:rFonts w:ascii="Times New Roman" w:eastAsia="Times New Roman" w:hAnsi="Times New Roman" w:cs="Times New Roman" w:hint="cs"/>
                <w:color w:val="auto"/>
                <w:sz w:val="24"/>
                <w:szCs w:val="24"/>
                <w:rtl/>
              </w:rPr>
              <w:t xml:space="preserve">רעיונות: </w:t>
            </w:r>
          </w:p>
          <w:p w:rsidR="00265745" w:rsidRPr="00265745" w:rsidRDefault="00265745" w:rsidP="00265745">
            <w:pPr>
              <w:numPr>
                <w:ilvl w:val="0"/>
                <w:numId w:val="11"/>
              </w:numPr>
              <w:pBdr>
                <w:top w:val="none" w:sz="0" w:space="0" w:color="auto"/>
                <w:left w:val="none" w:sz="0" w:space="0" w:color="auto"/>
                <w:bottom w:val="none" w:sz="0" w:space="0" w:color="auto"/>
                <w:right w:val="none" w:sz="0" w:space="0" w:color="auto"/>
                <w:between w:val="none" w:sz="0" w:space="0" w:color="auto"/>
              </w:pBdr>
              <w:bidi/>
              <w:spacing w:line="360" w:lineRule="auto"/>
              <w:contextualSpacing/>
              <w:rPr>
                <w:rFonts w:ascii="Calibri" w:eastAsia="Calibri" w:hAnsi="Calibri"/>
                <w:color w:val="auto"/>
              </w:rPr>
            </w:pPr>
            <w:r w:rsidRPr="00265745">
              <w:rPr>
                <w:rFonts w:ascii="Calibri" w:eastAsia="Calibri" w:hAnsi="Calibri" w:hint="cs"/>
                <w:color w:val="auto"/>
                <w:rtl/>
              </w:rPr>
              <w:t>לכל קבוצה יש אחריות על חלק מהטקס.(תפאורה, שירה, ריקוד, הכנת טקסטים, הכנת מקראות וכדו')</w:t>
            </w:r>
          </w:p>
          <w:p w:rsidR="00265745" w:rsidRPr="00265745" w:rsidRDefault="00265745" w:rsidP="00265745">
            <w:pPr>
              <w:numPr>
                <w:ilvl w:val="0"/>
                <w:numId w:val="11"/>
              </w:numPr>
              <w:pBdr>
                <w:top w:val="none" w:sz="0" w:space="0" w:color="auto"/>
                <w:left w:val="none" w:sz="0" w:space="0" w:color="auto"/>
                <w:bottom w:val="none" w:sz="0" w:space="0" w:color="auto"/>
                <w:right w:val="none" w:sz="0" w:space="0" w:color="auto"/>
                <w:between w:val="none" w:sz="0" w:space="0" w:color="auto"/>
              </w:pBdr>
              <w:bidi/>
              <w:spacing w:line="360" w:lineRule="auto"/>
              <w:contextualSpacing/>
              <w:rPr>
                <w:rFonts w:ascii="Calibri" w:eastAsia="Calibri" w:hAnsi="Calibri"/>
                <w:color w:val="auto"/>
              </w:rPr>
            </w:pPr>
            <w:r w:rsidRPr="00265745">
              <w:rPr>
                <w:rFonts w:ascii="Calibri" w:eastAsia="Calibri" w:hAnsi="Calibri" w:hint="cs"/>
                <w:color w:val="auto"/>
                <w:rtl/>
              </w:rPr>
              <w:t>כל הקבוצות עבדו על תכנים של הטקס לפני הטקס.</w:t>
            </w:r>
          </w:p>
          <w:p w:rsidR="00265745" w:rsidRPr="00265745" w:rsidRDefault="00265745" w:rsidP="00265745">
            <w:pPr>
              <w:numPr>
                <w:ilvl w:val="0"/>
                <w:numId w:val="11"/>
              </w:numPr>
              <w:pBdr>
                <w:top w:val="none" w:sz="0" w:space="0" w:color="auto"/>
                <w:left w:val="none" w:sz="0" w:space="0" w:color="auto"/>
                <w:bottom w:val="none" w:sz="0" w:space="0" w:color="auto"/>
                <w:right w:val="none" w:sz="0" w:space="0" w:color="auto"/>
                <w:between w:val="none" w:sz="0" w:space="0" w:color="auto"/>
              </w:pBdr>
              <w:bidi/>
              <w:spacing w:line="360" w:lineRule="auto"/>
              <w:contextualSpacing/>
              <w:rPr>
                <w:rFonts w:ascii="Calibri" w:eastAsia="Calibri" w:hAnsi="Calibri"/>
                <w:color w:val="auto"/>
              </w:rPr>
            </w:pPr>
            <w:r w:rsidRPr="00265745">
              <w:rPr>
                <w:rFonts w:ascii="Calibri" w:eastAsia="Calibri" w:hAnsi="Calibri" w:hint="cs"/>
                <w:color w:val="auto"/>
                <w:rtl/>
              </w:rPr>
              <w:t>הילדים חיברו קטעים מהטקס</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after="200" w:line="360" w:lineRule="auto"/>
              <w:contextualSpacing/>
              <w:rPr>
                <w:rFonts w:ascii="Calibri" w:eastAsia="Calibri" w:hAnsi="Calibri"/>
                <w:b/>
                <w:bCs/>
                <w:color w:val="auto"/>
                <w:rtl/>
              </w:rPr>
            </w:pPr>
          </w:p>
        </w:tc>
        <w:tc>
          <w:tcPr>
            <w:tcW w:w="0" w:type="auto"/>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rPr>
                <w:rFonts w:ascii="Times New Roman" w:eastAsia="Times New Roman" w:hAnsi="Times New Roman" w:cs="Times New Roman"/>
                <w:b/>
                <w:bCs/>
                <w:color w:val="auto"/>
                <w:sz w:val="24"/>
                <w:szCs w:val="24"/>
                <w:rtl/>
              </w:rPr>
            </w:pPr>
          </w:p>
        </w:tc>
      </w:tr>
      <w:tr w:rsidR="00265745" w:rsidRPr="00265745" w:rsidTr="00265745">
        <w:tc>
          <w:tcPr>
            <w:tcW w:w="0" w:type="auto"/>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rPr>
                <w:rFonts w:ascii="Times New Roman" w:eastAsia="Times New Roman" w:hAnsi="Times New Roman" w:cs="Times New Roman"/>
                <w:b/>
                <w:bCs/>
                <w:color w:val="auto"/>
                <w:sz w:val="24"/>
                <w:szCs w:val="24"/>
                <w:rtl/>
              </w:rPr>
            </w:pPr>
            <w:r w:rsidRPr="00265745">
              <w:rPr>
                <w:rFonts w:ascii="Times New Roman" w:eastAsia="Times New Roman" w:hAnsi="Times New Roman" w:cs="Times New Roman" w:hint="cs"/>
                <w:b/>
                <w:bCs/>
                <w:color w:val="auto"/>
                <w:sz w:val="24"/>
                <w:szCs w:val="24"/>
                <w:rtl/>
              </w:rPr>
              <w:t>חלוקת תפקידים</w:t>
            </w:r>
          </w:p>
        </w:tc>
        <w:tc>
          <w:tcPr>
            <w:tcW w:w="0" w:type="auto"/>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rPr>
                <w:rFonts w:ascii="Times New Roman" w:eastAsia="Times New Roman" w:hAnsi="Times New Roman" w:cs="Times New Roman"/>
                <w:color w:val="auto"/>
                <w:sz w:val="24"/>
                <w:szCs w:val="24"/>
                <w:rtl/>
              </w:rPr>
            </w:pPr>
            <w:r w:rsidRPr="00265745">
              <w:rPr>
                <w:rFonts w:ascii="Times New Roman" w:eastAsia="Times New Roman" w:hAnsi="Times New Roman" w:cs="Times New Roman" w:hint="cs"/>
                <w:color w:val="auto"/>
                <w:sz w:val="24"/>
                <w:szCs w:val="24"/>
                <w:rtl/>
              </w:rPr>
              <w:t xml:space="preserve">כאן המקום לכתוב מי האחראי על כל אחד מהסעיפים. רצוי מאוד לשתף את הילדים בכל התפקידים שאפשר. </w:t>
            </w:r>
          </w:p>
          <w:p w:rsidR="00265745" w:rsidRPr="00265745" w:rsidRDefault="00265745" w:rsidP="00265745">
            <w:pPr>
              <w:numPr>
                <w:ilvl w:val="0"/>
                <w:numId w:val="12"/>
              </w:numPr>
              <w:pBdr>
                <w:top w:val="none" w:sz="0" w:space="0" w:color="auto"/>
                <w:left w:val="none" w:sz="0" w:space="0" w:color="auto"/>
                <w:bottom w:val="none" w:sz="0" w:space="0" w:color="auto"/>
                <w:right w:val="none" w:sz="0" w:space="0" w:color="auto"/>
                <w:between w:val="none" w:sz="0" w:space="0" w:color="auto"/>
              </w:pBdr>
              <w:bidi/>
              <w:spacing w:line="360" w:lineRule="auto"/>
              <w:contextualSpacing/>
              <w:rPr>
                <w:rFonts w:ascii="Calibri" w:eastAsia="Calibri" w:hAnsi="Calibri"/>
                <w:color w:val="auto"/>
              </w:rPr>
            </w:pPr>
            <w:r w:rsidRPr="00265745">
              <w:rPr>
                <w:rFonts w:ascii="Calibri" w:eastAsia="Calibri" w:hAnsi="Calibri" w:hint="cs"/>
                <w:b/>
                <w:bCs/>
                <w:color w:val="auto"/>
                <w:rtl/>
              </w:rPr>
              <w:t>מקום</w:t>
            </w:r>
            <w:r w:rsidRPr="00265745">
              <w:rPr>
                <w:rFonts w:ascii="Calibri" w:eastAsia="Calibri" w:hAnsi="Calibri"/>
                <w:color w:val="auto"/>
                <w:rtl/>
              </w:rPr>
              <w:t>–</w:t>
            </w:r>
            <w:r w:rsidRPr="00265745">
              <w:rPr>
                <w:rFonts w:ascii="Calibri" w:eastAsia="Calibri" w:hAnsi="Calibri" w:hint="cs"/>
                <w:color w:val="auto"/>
                <w:rtl/>
              </w:rPr>
              <w:t xml:space="preserve"> בשלב ראשון יש לבחור אם הטקס יתקיים בחוץ או בפנים. יש לבדוק את המקום מבחינת הסחות דעת, שקט, אקוסטיקה וגודל המקום.</w:t>
            </w:r>
          </w:p>
          <w:p w:rsidR="00265745" w:rsidRPr="00265745" w:rsidRDefault="00265745" w:rsidP="00265745">
            <w:pPr>
              <w:numPr>
                <w:ilvl w:val="0"/>
                <w:numId w:val="12"/>
              </w:numPr>
              <w:pBdr>
                <w:top w:val="none" w:sz="0" w:space="0" w:color="auto"/>
                <w:left w:val="none" w:sz="0" w:space="0" w:color="auto"/>
                <w:bottom w:val="none" w:sz="0" w:space="0" w:color="auto"/>
                <w:right w:val="none" w:sz="0" w:space="0" w:color="auto"/>
                <w:between w:val="none" w:sz="0" w:space="0" w:color="auto"/>
              </w:pBdr>
              <w:bidi/>
              <w:spacing w:line="360" w:lineRule="auto"/>
              <w:contextualSpacing/>
              <w:rPr>
                <w:rFonts w:ascii="Calibri" w:eastAsia="Calibri" w:hAnsi="Calibri"/>
                <w:color w:val="auto"/>
              </w:rPr>
            </w:pPr>
            <w:r w:rsidRPr="00265745">
              <w:rPr>
                <w:rFonts w:ascii="Calibri" w:eastAsia="Calibri" w:hAnsi="Calibri" w:hint="cs"/>
                <w:b/>
                <w:bCs/>
                <w:color w:val="auto"/>
                <w:rtl/>
              </w:rPr>
              <w:t>תפאורה</w:t>
            </w:r>
            <w:r w:rsidRPr="00265745">
              <w:rPr>
                <w:rFonts w:ascii="Calibri" w:eastAsia="Calibri" w:hAnsi="Calibri"/>
                <w:color w:val="auto"/>
                <w:rtl/>
              </w:rPr>
              <w:t>–</w:t>
            </w:r>
            <w:r w:rsidRPr="00265745">
              <w:rPr>
                <w:rFonts w:ascii="Calibri" w:eastAsia="Calibri" w:hAnsi="Calibri" w:hint="cs"/>
                <w:color w:val="auto"/>
                <w:rtl/>
              </w:rPr>
              <w:t xml:space="preserve"> האחראי יתכנן מראש את התפאורה, ציוד לתפאורה, בעזרת מה לתלות אותה, התאמה של התפאורה למסר שרוצים להעביר, חסכון בחומרים, </w:t>
            </w:r>
            <w:proofErr w:type="spellStart"/>
            <w:r w:rsidRPr="00265745">
              <w:rPr>
                <w:rFonts w:ascii="Calibri" w:eastAsia="Calibri" w:hAnsi="Calibri" w:hint="cs"/>
                <w:color w:val="auto"/>
                <w:rtl/>
              </w:rPr>
              <w:t>אסטתיקה</w:t>
            </w:r>
            <w:proofErr w:type="spellEnd"/>
            <w:r w:rsidRPr="00265745">
              <w:rPr>
                <w:rFonts w:ascii="Calibri" w:eastAsia="Calibri" w:hAnsi="Calibri" w:hint="cs"/>
                <w:color w:val="auto"/>
                <w:rtl/>
              </w:rPr>
              <w:t xml:space="preserve"> ומתי צריך להתחיל בהכנתה. </w:t>
            </w:r>
          </w:p>
          <w:p w:rsidR="00265745" w:rsidRPr="00265745" w:rsidRDefault="00265745" w:rsidP="00265745">
            <w:pPr>
              <w:numPr>
                <w:ilvl w:val="0"/>
                <w:numId w:val="12"/>
              </w:numPr>
              <w:pBdr>
                <w:top w:val="none" w:sz="0" w:space="0" w:color="auto"/>
                <w:left w:val="none" w:sz="0" w:space="0" w:color="auto"/>
                <w:bottom w:val="none" w:sz="0" w:space="0" w:color="auto"/>
                <w:right w:val="none" w:sz="0" w:space="0" w:color="auto"/>
                <w:between w:val="none" w:sz="0" w:space="0" w:color="auto"/>
              </w:pBdr>
              <w:bidi/>
              <w:spacing w:line="360" w:lineRule="auto"/>
              <w:contextualSpacing/>
              <w:rPr>
                <w:rFonts w:ascii="Calibri" w:eastAsia="Calibri" w:hAnsi="Calibri"/>
                <w:color w:val="auto"/>
              </w:rPr>
            </w:pPr>
            <w:r w:rsidRPr="00265745">
              <w:rPr>
                <w:rFonts w:ascii="Calibri" w:eastAsia="Calibri" w:hAnsi="Calibri" w:hint="cs"/>
                <w:b/>
                <w:bCs/>
                <w:color w:val="auto"/>
                <w:rtl/>
              </w:rPr>
              <w:t>הזמנות</w:t>
            </w:r>
            <w:r w:rsidRPr="00265745">
              <w:rPr>
                <w:rFonts w:ascii="Calibri" w:eastAsia="Calibri" w:hAnsi="Calibri"/>
                <w:color w:val="auto"/>
                <w:rtl/>
              </w:rPr>
              <w:t>–</w:t>
            </w:r>
            <w:r w:rsidRPr="00265745">
              <w:rPr>
                <w:rFonts w:ascii="Calibri" w:eastAsia="Calibri" w:hAnsi="Calibri" w:hint="cs"/>
                <w:color w:val="auto"/>
                <w:rtl/>
              </w:rPr>
              <w:t xml:space="preserve"> את מי מזמינים, איך מזמינים, הכנת הזמנה מספיק זמן מראש ושליחת ההזמנות.</w:t>
            </w:r>
          </w:p>
          <w:p w:rsidR="00265745" w:rsidRPr="00265745" w:rsidRDefault="00265745" w:rsidP="00265745">
            <w:pPr>
              <w:numPr>
                <w:ilvl w:val="0"/>
                <w:numId w:val="12"/>
              </w:numPr>
              <w:pBdr>
                <w:top w:val="none" w:sz="0" w:space="0" w:color="auto"/>
                <w:left w:val="none" w:sz="0" w:space="0" w:color="auto"/>
                <w:bottom w:val="none" w:sz="0" w:space="0" w:color="auto"/>
                <w:right w:val="none" w:sz="0" w:space="0" w:color="auto"/>
                <w:between w:val="none" w:sz="0" w:space="0" w:color="auto"/>
              </w:pBdr>
              <w:bidi/>
              <w:spacing w:line="360" w:lineRule="auto"/>
              <w:contextualSpacing/>
              <w:rPr>
                <w:rFonts w:ascii="Calibri" w:eastAsia="Calibri" w:hAnsi="Calibri"/>
                <w:color w:val="auto"/>
              </w:rPr>
            </w:pPr>
            <w:r w:rsidRPr="00265745">
              <w:rPr>
                <w:rFonts w:ascii="Calibri" w:eastAsia="Calibri" w:hAnsi="Calibri" w:hint="cs"/>
                <w:b/>
                <w:bCs/>
                <w:color w:val="auto"/>
                <w:rtl/>
              </w:rPr>
              <w:t>ציוד אורקולי</w:t>
            </w:r>
            <w:r w:rsidRPr="00265745">
              <w:rPr>
                <w:rFonts w:ascii="Calibri" w:eastAsia="Calibri" w:hAnsi="Calibri"/>
                <w:color w:val="auto"/>
                <w:rtl/>
              </w:rPr>
              <w:t>–</w:t>
            </w:r>
            <w:r w:rsidRPr="00265745">
              <w:rPr>
                <w:rFonts w:ascii="Calibri" w:eastAsia="Calibri" w:hAnsi="Calibri" w:hint="cs"/>
                <w:color w:val="auto"/>
                <w:rtl/>
              </w:rPr>
              <w:t xml:space="preserve"> יש לנסות לדאוג למיקרופונים איכותיים, ברקו במידת הצורך, מסך ועזרים נלווים. במידת האפשר רצוי מאוד לקיים חזרות עם הציוד כדי להרגיל את </w:t>
            </w:r>
            <w:r w:rsidRPr="00265745">
              <w:rPr>
                <w:rFonts w:ascii="Calibri" w:eastAsia="Calibri" w:hAnsi="Calibri" w:hint="cs"/>
                <w:color w:val="auto"/>
                <w:rtl/>
              </w:rPr>
              <w:lastRenderedPageBreak/>
              <w:t xml:space="preserve">הילדים. אם לא ניתן, מומלץ לקיים חזרות כאשר הילדים מחזיקים טוש ביד. </w:t>
            </w:r>
          </w:p>
          <w:p w:rsidR="00265745" w:rsidRPr="00265745" w:rsidRDefault="00265745" w:rsidP="00265745">
            <w:pPr>
              <w:numPr>
                <w:ilvl w:val="0"/>
                <w:numId w:val="12"/>
              </w:numPr>
              <w:pBdr>
                <w:top w:val="none" w:sz="0" w:space="0" w:color="auto"/>
                <w:left w:val="none" w:sz="0" w:space="0" w:color="auto"/>
                <w:bottom w:val="none" w:sz="0" w:space="0" w:color="auto"/>
                <w:right w:val="none" w:sz="0" w:space="0" w:color="auto"/>
                <w:between w:val="none" w:sz="0" w:space="0" w:color="auto"/>
              </w:pBdr>
              <w:bidi/>
              <w:spacing w:line="360" w:lineRule="auto"/>
              <w:contextualSpacing/>
              <w:rPr>
                <w:rFonts w:ascii="Calibri" w:eastAsia="Calibri" w:hAnsi="Calibri"/>
                <w:color w:val="auto"/>
              </w:rPr>
            </w:pPr>
            <w:r w:rsidRPr="00265745">
              <w:rPr>
                <w:rFonts w:ascii="Calibri" w:eastAsia="Calibri" w:hAnsi="Calibri" w:hint="cs"/>
                <w:b/>
                <w:bCs/>
                <w:color w:val="auto"/>
                <w:rtl/>
              </w:rPr>
              <w:t>קניות ציוד</w:t>
            </w:r>
            <w:r w:rsidRPr="00265745">
              <w:rPr>
                <w:rFonts w:ascii="Calibri" w:eastAsia="Calibri" w:hAnsi="Calibri"/>
                <w:color w:val="auto"/>
                <w:rtl/>
              </w:rPr>
              <w:t>–</w:t>
            </w:r>
            <w:r w:rsidRPr="00265745">
              <w:rPr>
                <w:rFonts w:ascii="Calibri" w:eastAsia="Calibri" w:hAnsi="Calibri" w:hint="cs"/>
                <w:color w:val="auto"/>
                <w:rtl/>
              </w:rPr>
              <w:t xml:space="preserve"> יש להכין רשימת ציוד מפורטת הכוללת נרות, אל-בד, שמניות בריסטול, ניירות צלופן, פרחים ועוד. (רצוי לבדוק עם אודי אולי יכול לעזור במשהו לפני שאתם קונים)</w:t>
            </w:r>
          </w:p>
          <w:p w:rsidR="00265745" w:rsidRPr="00265745" w:rsidRDefault="00265745" w:rsidP="00265745">
            <w:pPr>
              <w:numPr>
                <w:ilvl w:val="0"/>
                <w:numId w:val="12"/>
              </w:numPr>
              <w:pBdr>
                <w:top w:val="none" w:sz="0" w:space="0" w:color="auto"/>
                <w:left w:val="none" w:sz="0" w:space="0" w:color="auto"/>
                <w:bottom w:val="none" w:sz="0" w:space="0" w:color="auto"/>
                <w:right w:val="none" w:sz="0" w:space="0" w:color="auto"/>
                <w:between w:val="none" w:sz="0" w:space="0" w:color="auto"/>
              </w:pBdr>
              <w:bidi/>
              <w:spacing w:line="360" w:lineRule="auto"/>
              <w:contextualSpacing/>
              <w:rPr>
                <w:rFonts w:ascii="Calibri" w:eastAsia="Calibri" w:hAnsi="Calibri"/>
                <w:color w:val="auto"/>
              </w:rPr>
            </w:pPr>
            <w:r w:rsidRPr="00265745">
              <w:rPr>
                <w:rFonts w:ascii="Calibri" w:eastAsia="Calibri" w:hAnsi="Calibri" w:hint="cs"/>
                <w:b/>
                <w:bCs/>
                <w:color w:val="auto"/>
                <w:rtl/>
              </w:rPr>
              <w:t>לוח זמנים</w:t>
            </w:r>
            <w:r w:rsidRPr="00265745">
              <w:rPr>
                <w:rFonts w:ascii="Calibri" w:eastAsia="Calibri" w:hAnsi="Calibri"/>
                <w:color w:val="auto"/>
                <w:rtl/>
              </w:rPr>
              <w:t>–</w:t>
            </w:r>
            <w:r w:rsidRPr="00265745">
              <w:rPr>
                <w:rFonts w:ascii="Calibri" w:eastAsia="Calibri" w:hAnsi="Calibri" w:hint="cs"/>
                <w:color w:val="auto"/>
                <w:rtl/>
              </w:rPr>
              <w:t xml:space="preserve"> יש להכין ולתכנן לוח זמנים </w:t>
            </w:r>
            <w:proofErr w:type="spellStart"/>
            <w:r w:rsidRPr="00265745">
              <w:rPr>
                <w:rFonts w:ascii="Calibri" w:eastAsia="Calibri" w:hAnsi="Calibri" w:hint="cs"/>
                <w:color w:val="auto"/>
                <w:rtl/>
              </w:rPr>
              <w:t>מדוייק</w:t>
            </w:r>
            <w:proofErr w:type="spellEnd"/>
            <w:r w:rsidRPr="00265745">
              <w:rPr>
                <w:rFonts w:ascii="Calibri" w:eastAsia="Calibri" w:hAnsi="Calibri" w:hint="cs"/>
                <w:color w:val="auto"/>
                <w:rtl/>
              </w:rPr>
              <w:t xml:space="preserve"> לטקס. יש לקחת בחשבון זמן הקראה של כל קטע, זמן מצגת </w:t>
            </w:r>
            <w:proofErr w:type="spellStart"/>
            <w:r w:rsidRPr="00265745">
              <w:rPr>
                <w:rFonts w:ascii="Calibri" w:eastAsia="Calibri" w:hAnsi="Calibri" w:hint="cs"/>
                <w:color w:val="auto"/>
                <w:rtl/>
              </w:rPr>
              <w:t>וכו'.</w:t>
            </w:r>
            <w:proofErr w:type="spellEnd"/>
          </w:p>
          <w:p w:rsidR="00265745" w:rsidRPr="00265745" w:rsidRDefault="00265745" w:rsidP="00265745">
            <w:pPr>
              <w:numPr>
                <w:ilvl w:val="0"/>
                <w:numId w:val="12"/>
              </w:numPr>
              <w:pBdr>
                <w:top w:val="none" w:sz="0" w:space="0" w:color="auto"/>
                <w:left w:val="none" w:sz="0" w:space="0" w:color="auto"/>
                <w:bottom w:val="none" w:sz="0" w:space="0" w:color="auto"/>
                <w:right w:val="none" w:sz="0" w:space="0" w:color="auto"/>
                <w:between w:val="none" w:sz="0" w:space="0" w:color="auto"/>
              </w:pBdr>
              <w:bidi/>
              <w:spacing w:line="360" w:lineRule="auto"/>
              <w:contextualSpacing/>
              <w:rPr>
                <w:rFonts w:ascii="Calibri" w:eastAsia="Calibri" w:hAnsi="Calibri"/>
                <w:color w:val="auto"/>
              </w:rPr>
            </w:pPr>
            <w:r w:rsidRPr="00265745">
              <w:rPr>
                <w:rFonts w:ascii="Calibri" w:eastAsia="Calibri" w:hAnsi="Calibri" w:hint="cs"/>
                <w:b/>
                <w:bCs/>
                <w:color w:val="auto"/>
                <w:rtl/>
              </w:rPr>
              <w:t>חזרות</w:t>
            </w:r>
            <w:r w:rsidRPr="00265745">
              <w:rPr>
                <w:rFonts w:ascii="Calibri" w:eastAsia="Calibri" w:hAnsi="Calibri"/>
                <w:color w:val="auto"/>
                <w:rtl/>
              </w:rPr>
              <w:t>–</w:t>
            </w:r>
            <w:r w:rsidRPr="00265745">
              <w:rPr>
                <w:rFonts w:ascii="Calibri" w:eastAsia="Calibri" w:hAnsi="Calibri" w:hint="cs"/>
                <w:color w:val="auto"/>
                <w:rtl/>
              </w:rPr>
              <w:t xml:space="preserve"> יש לתכנן מועדים </w:t>
            </w:r>
            <w:proofErr w:type="spellStart"/>
            <w:r w:rsidRPr="00265745">
              <w:rPr>
                <w:rFonts w:ascii="Calibri" w:eastAsia="Calibri" w:hAnsi="Calibri" w:hint="cs"/>
                <w:color w:val="auto"/>
                <w:rtl/>
              </w:rPr>
              <w:t>מדוייקים</w:t>
            </w:r>
            <w:proofErr w:type="spellEnd"/>
            <w:r w:rsidRPr="00265745">
              <w:rPr>
                <w:rFonts w:ascii="Calibri" w:eastAsia="Calibri" w:hAnsi="Calibri" w:hint="cs"/>
                <w:color w:val="auto"/>
                <w:rtl/>
              </w:rPr>
              <w:t xml:space="preserve"> לחזרות, יש לוודא מי האחראי על ביצוע החזרות לכל קטע/ שיר/ ריקוד. תחילה יש לקיים חזרות פרטניות עם כל אחד מהילדים על קטעי הקריאה, על השירה והריקוד. רק לאחר מכן יש לקיים חזרות כלליות.</w:t>
            </w:r>
          </w:p>
          <w:p w:rsidR="00265745" w:rsidRPr="00265745" w:rsidRDefault="00265745" w:rsidP="00265745">
            <w:pPr>
              <w:numPr>
                <w:ilvl w:val="0"/>
                <w:numId w:val="12"/>
              </w:numPr>
              <w:pBdr>
                <w:top w:val="none" w:sz="0" w:space="0" w:color="auto"/>
                <w:left w:val="none" w:sz="0" w:space="0" w:color="auto"/>
                <w:bottom w:val="none" w:sz="0" w:space="0" w:color="auto"/>
                <w:right w:val="none" w:sz="0" w:space="0" w:color="auto"/>
                <w:between w:val="none" w:sz="0" w:space="0" w:color="auto"/>
              </w:pBdr>
              <w:bidi/>
              <w:spacing w:line="360" w:lineRule="auto"/>
              <w:contextualSpacing/>
              <w:rPr>
                <w:rFonts w:ascii="Calibri" w:eastAsia="Calibri" w:hAnsi="Calibri"/>
                <w:color w:val="auto"/>
              </w:rPr>
            </w:pPr>
            <w:proofErr w:type="spellStart"/>
            <w:r w:rsidRPr="00265745">
              <w:rPr>
                <w:rFonts w:ascii="Calibri" w:eastAsia="Calibri" w:hAnsi="Calibri" w:hint="cs"/>
                <w:b/>
                <w:bCs/>
                <w:color w:val="auto"/>
                <w:rtl/>
              </w:rPr>
              <w:t>נקיון</w:t>
            </w:r>
            <w:proofErr w:type="spellEnd"/>
            <w:r w:rsidRPr="00265745">
              <w:rPr>
                <w:rFonts w:ascii="Calibri" w:eastAsia="Calibri" w:hAnsi="Calibri"/>
                <w:color w:val="auto"/>
                <w:rtl/>
              </w:rPr>
              <w:t>–</w:t>
            </w:r>
            <w:r w:rsidRPr="00265745">
              <w:rPr>
                <w:rFonts w:ascii="Calibri" w:eastAsia="Calibri" w:hAnsi="Calibri" w:hint="cs"/>
                <w:color w:val="auto"/>
                <w:rtl/>
              </w:rPr>
              <w:t xml:space="preserve"> יש לבחור מי האחראי </w:t>
            </w:r>
            <w:proofErr w:type="spellStart"/>
            <w:r w:rsidRPr="00265745">
              <w:rPr>
                <w:rFonts w:ascii="Calibri" w:eastAsia="Calibri" w:hAnsi="Calibri" w:hint="cs"/>
                <w:color w:val="auto"/>
                <w:rtl/>
              </w:rPr>
              <w:t>לנקיון</w:t>
            </w:r>
            <w:proofErr w:type="spellEnd"/>
            <w:r w:rsidRPr="00265745">
              <w:rPr>
                <w:rFonts w:ascii="Calibri" w:eastAsia="Calibri" w:hAnsi="Calibri" w:hint="cs"/>
                <w:color w:val="auto"/>
                <w:rtl/>
              </w:rPr>
              <w:t xml:space="preserve"> לאחר הטקס ולפני הטקס. יש לוודא שהמקום בו מתקיים הטקס מסודר, נקי, שתוף, וכן החצר, המבואה והשירותים. </w:t>
            </w:r>
          </w:p>
          <w:p w:rsidR="00265745" w:rsidRPr="00265745" w:rsidRDefault="00265745" w:rsidP="00265745">
            <w:pPr>
              <w:numPr>
                <w:ilvl w:val="0"/>
                <w:numId w:val="12"/>
              </w:numPr>
              <w:pBdr>
                <w:top w:val="none" w:sz="0" w:space="0" w:color="auto"/>
                <w:left w:val="none" w:sz="0" w:space="0" w:color="auto"/>
                <w:bottom w:val="none" w:sz="0" w:space="0" w:color="auto"/>
                <w:right w:val="none" w:sz="0" w:space="0" w:color="auto"/>
                <w:between w:val="none" w:sz="0" w:space="0" w:color="auto"/>
              </w:pBdr>
              <w:bidi/>
              <w:spacing w:line="360" w:lineRule="auto"/>
              <w:contextualSpacing/>
              <w:rPr>
                <w:rFonts w:ascii="Calibri" w:eastAsia="Calibri" w:hAnsi="Calibri"/>
                <w:color w:val="auto"/>
              </w:rPr>
            </w:pPr>
            <w:r w:rsidRPr="00265745">
              <w:rPr>
                <w:rFonts w:ascii="Calibri" w:eastAsia="Calibri" w:hAnsi="Calibri" w:hint="cs"/>
                <w:b/>
                <w:bCs/>
                <w:color w:val="auto"/>
                <w:rtl/>
              </w:rPr>
              <w:t>סדר ישיבה</w:t>
            </w:r>
            <w:r w:rsidRPr="00265745">
              <w:rPr>
                <w:rFonts w:ascii="Calibri" w:eastAsia="Calibri" w:hAnsi="Calibri"/>
                <w:color w:val="auto"/>
                <w:rtl/>
              </w:rPr>
              <w:t>–</w:t>
            </w:r>
            <w:r w:rsidRPr="00265745">
              <w:rPr>
                <w:rFonts w:ascii="Calibri" w:eastAsia="Calibri" w:hAnsi="Calibri" w:hint="cs"/>
                <w:color w:val="auto"/>
                <w:rtl/>
              </w:rPr>
              <w:t xml:space="preserve"> יש לתכנן מראש איפה יושבים הילדים במהלך הטקס, היכן עומדים המשתתפים בטקס במהלך הטקס, היכן יושבים האורחים ולוודא שהילדים יודעים זאת לפני הטקס. </w:t>
            </w:r>
          </w:p>
          <w:p w:rsidR="00265745" w:rsidRPr="00265745" w:rsidRDefault="00265745" w:rsidP="00265745">
            <w:pPr>
              <w:numPr>
                <w:ilvl w:val="0"/>
                <w:numId w:val="12"/>
              </w:numPr>
              <w:pBdr>
                <w:top w:val="none" w:sz="0" w:space="0" w:color="auto"/>
                <w:left w:val="none" w:sz="0" w:space="0" w:color="auto"/>
                <w:bottom w:val="none" w:sz="0" w:space="0" w:color="auto"/>
                <w:right w:val="none" w:sz="0" w:space="0" w:color="auto"/>
                <w:between w:val="none" w:sz="0" w:space="0" w:color="auto"/>
              </w:pBdr>
              <w:bidi/>
              <w:spacing w:line="360" w:lineRule="auto"/>
              <w:contextualSpacing/>
              <w:rPr>
                <w:rFonts w:ascii="Calibri" w:eastAsia="Calibri" w:hAnsi="Calibri"/>
                <w:color w:val="auto"/>
                <w:rtl/>
              </w:rPr>
            </w:pPr>
            <w:r w:rsidRPr="00265745">
              <w:rPr>
                <w:rFonts w:ascii="Calibri" w:eastAsia="Calibri" w:hAnsi="Calibri" w:hint="cs"/>
                <w:b/>
                <w:bCs/>
                <w:color w:val="auto"/>
                <w:rtl/>
              </w:rPr>
              <w:t>הופעה חיצונית</w:t>
            </w:r>
            <w:r w:rsidRPr="00265745">
              <w:rPr>
                <w:rFonts w:ascii="Calibri" w:eastAsia="Calibri" w:hAnsi="Calibri"/>
                <w:color w:val="auto"/>
                <w:rtl/>
              </w:rPr>
              <w:t>–</w:t>
            </w:r>
            <w:r w:rsidRPr="00265745">
              <w:rPr>
                <w:rFonts w:ascii="Calibri" w:eastAsia="Calibri" w:hAnsi="Calibri" w:hint="cs"/>
                <w:color w:val="auto"/>
                <w:rtl/>
              </w:rPr>
              <w:t xml:space="preserve"> יש לוודא מראש שלכל ילד</w:t>
            </w:r>
            <w:r w:rsidR="00E847BA">
              <w:rPr>
                <w:rFonts w:ascii="Calibri" w:eastAsia="Calibri" w:hAnsi="Calibri" w:hint="cs"/>
                <w:color w:val="auto"/>
                <w:rtl/>
              </w:rPr>
              <w:t>.ה</w:t>
            </w:r>
            <w:r w:rsidRPr="00265745">
              <w:rPr>
                <w:rFonts w:ascii="Calibri" w:eastAsia="Calibri" w:hAnsi="Calibri" w:hint="cs"/>
                <w:color w:val="auto"/>
                <w:rtl/>
              </w:rPr>
              <w:t xml:space="preserve"> יש חולצה לבנה. </w:t>
            </w:r>
          </w:p>
        </w:tc>
        <w:tc>
          <w:tcPr>
            <w:tcW w:w="0" w:type="auto"/>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rPr>
                <w:rFonts w:ascii="Times New Roman" w:eastAsia="Times New Roman" w:hAnsi="Times New Roman" w:cs="Times New Roman"/>
                <w:b/>
                <w:bCs/>
                <w:color w:val="auto"/>
                <w:sz w:val="24"/>
                <w:szCs w:val="24"/>
                <w:rtl/>
              </w:rPr>
            </w:pPr>
          </w:p>
        </w:tc>
      </w:tr>
      <w:tr w:rsidR="00265745" w:rsidRPr="00265745" w:rsidTr="00265745">
        <w:tc>
          <w:tcPr>
            <w:tcW w:w="0" w:type="auto"/>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rPr>
                <w:rFonts w:ascii="Times New Roman" w:eastAsia="Times New Roman" w:hAnsi="Times New Roman" w:cs="Times New Roman"/>
                <w:b/>
                <w:bCs/>
                <w:color w:val="auto"/>
                <w:sz w:val="24"/>
                <w:szCs w:val="24"/>
                <w:rtl/>
              </w:rPr>
            </w:pPr>
            <w:r w:rsidRPr="00265745">
              <w:rPr>
                <w:rFonts w:ascii="Times New Roman" w:eastAsia="Times New Roman" w:hAnsi="Times New Roman" w:cs="Times New Roman" w:hint="cs"/>
                <w:b/>
                <w:bCs/>
                <w:color w:val="auto"/>
                <w:sz w:val="24"/>
                <w:szCs w:val="24"/>
                <w:rtl/>
              </w:rPr>
              <w:lastRenderedPageBreak/>
              <w:t xml:space="preserve">מבנה הטקס </w:t>
            </w:r>
          </w:p>
        </w:tc>
        <w:tc>
          <w:tcPr>
            <w:tcW w:w="0" w:type="auto"/>
          </w:tcPr>
          <w:p w:rsidR="00265745" w:rsidRPr="00265745" w:rsidRDefault="00E847BA" w:rsidP="00265745">
            <w:pPr>
              <w:pBdr>
                <w:top w:val="none" w:sz="0" w:space="0" w:color="auto"/>
                <w:left w:val="none" w:sz="0" w:space="0" w:color="auto"/>
                <w:bottom w:val="none" w:sz="0" w:space="0" w:color="auto"/>
                <w:right w:val="none" w:sz="0" w:space="0" w:color="auto"/>
                <w:between w:val="none" w:sz="0" w:space="0" w:color="auto"/>
              </w:pBdr>
              <w:bidi/>
              <w:spacing w:line="360" w:lineRule="auto"/>
              <w:rPr>
                <w:rFonts w:ascii="Times New Roman" w:eastAsia="Times New Roman" w:hAnsi="Times New Roman" w:cs="Times New Roman"/>
                <w:color w:val="auto"/>
                <w:sz w:val="24"/>
                <w:szCs w:val="24"/>
                <w:rtl/>
              </w:rPr>
            </w:pPr>
            <w:r>
              <w:rPr>
                <w:rFonts w:ascii="Times New Roman" w:eastAsia="Times New Roman" w:hAnsi="Times New Roman" w:cs="Times New Roman" w:hint="cs"/>
                <w:color w:val="auto"/>
                <w:sz w:val="24"/>
                <w:szCs w:val="24"/>
                <w:rtl/>
              </w:rPr>
              <w:t xml:space="preserve">כאן המקום לפרט: פתיחה- </w:t>
            </w:r>
            <w:proofErr w:type="spellStart"/>
            <w:r>
              <w:rPr>
                <w:rFonts w:ascii="Times New Roman" w:eastAsia="Times New Roman" w:hAnsi="Times New Roman" w:cs="Times New Roman" w:hint="cs"/>
                <w:color w:val="auto"/>
                <w:sz w:val="24"/>
                <w:szCs w:val="24"/>
                <w:rtl/>
              </w:rPr>
              <w:t>קריינ</w:t>
            </w:r>
            <w:proofErr w:type="spellEnd"/>
            <w:r>
              <w:rPr>
                <w:rFonts w:ascii="Times New Roman" w:eastAsia="Times New Roman" w:hAnsi="Times New Roman" w:cs="Times New Roman" w:hint="cs"/>
                <w:color w:val="auto"/>
                <w:sz w:val="24"/>
                <w:szCs w:val="24"/>
                <w:rtl/>
              </w:rPr>
              <w:t>.</w:t>
            </w:r>
            <w:proofErr w:type="spellStart"/>
            <w:r>
              <w:rPr>
                <w:rFonts w:ascii="Times New Roman" w:eastAsia="Times New Roman" w:hAnsi="Times New Roman" w:cs="Times New Roman" w:hint="cs"/>
                <w:color w:val="auto"/>
                <w:sz w:val="24"/>
                <w:szCs w:val="24"/>
                <w:rtl/>
              </w:rPr>
              <w:t>ית</w:t>
            </w:r>
            <w:proofErr w:type="spellEnd"/>
            <w:r w:rsidR="00265745" w:rsidRPr="00265745">
              <w:rPr>
                <w:rFonts w:ascii="Times New Roman" w:eastAsia="Times New Roman" w:hAnsi="Times New Roman" w:cs="Times New Roman" w:hint="cs"/>
                <w:color w:val="auto"/>
                <w:sz w:val="24"/>
                <w:szCs w:val="24"/>
                <w:rtl/>
              </w:rPr>
              <w:t>, הורדת דגל, דברי המנהל</w:t>
            </w:r>
            <w:r>
              <w:rPr>
                <w:rFonts w:ascii="Times New Roman" w:eastAsia="Times New Roman" w:hAnsi="Times New Roman" w:cs="Times New Roman" w:hint="cs"/>
                <w:color w:val="auto"/>
                <w:sz w:val="24"/>
                <w:szCs w:val="24"/>
                <w:rtl/>
              </w:rPr>
              <w:t>.ת</w:t>
            </w:r>
            <w:r w:rsidR="00265745" w:rsidRPr="00265745">
              <w:rPr>
                <w:rFonts w:ascii="Times New Roman" w:eastAsia="Times New Roman" w:hAnsi="Times New Roman" w:cs="Times New Roman" w:hint="cs"/>
                <w:color w:val="auto"/>
                <w:sz w:val="24"/>
                <w:szCs w:val="24"/>
                <w:rtl/>
              </w:rPr>
              <w:t xml:space="preserve"> והדלקת נרות.</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rPr>
                <w:rFonts w:ascii="Times New Roman" w:eastAsia="Times New Roman" w:hAnsi="Times New Roman" w:cs="Times New Roman"/>
                <w:color w:val="auto"/>
                <w:sz w:val="24"/>
                <w:szCs w:val="24"/>
                <w:rtl/>
              </w:rPr>
            </w:pPr>
            <w:r w:rsidRPr="00265745">
              <w:rPr>
                <w:rFonts w:ascii="Times New Roman" w:eastAsia="Times New Roman" w:hAnsi="Times New Roman" w:cs="Times New Roman" w:hint="cs"/>
                <w:color w:val="auto"/>
                <w:sz w:val="24"/>
                <w:szCs w:val="24"/>
                <w:rtl/>
              </w:rPr>
              <w:t>גוף: קטעי קריאה, שירה, ריקוד, מצגת ועוד.</w:t>
            </w:r>
          </w:p>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rPr>
                <w:rFonts w:ascii="Times New Roman" w:eastAsia="Times New Roman" w:hAnsi="Times New Roman" w:cs="Times New Roman"/>
                <w:color w:val="auto"/>
                <w:sz w:val="24"/>
                <w:szCs w:val="24"/>
                <w:rtl/>
              </w:rPr>
            </w:pPr>
            <w:r w:rsidRPr="00265745">
              <w:rPr>
                <w:rFonts w:ascii="Times New Roman" w:eastAsia="Times New Roman" w:hAnsi="Times New Roman" w:cs="Times New Roman" w:hint="cs"/>
                <w:color w:val="auto"/>
                <w:sz w:val="24"/>
                <w:szCs w:val="24"/>
                <w:rtl/>
              </w:rPr>
              <w:t>סיום: שירת התקווה.</w:t>
            </w:r>
          </w:p>
        </w:tc>
        <w:tc>
          <w:tcPr>
            <w:tcW w:w="0" w:type="auto"/>
          </w:tcPr>
          <w:p w:rsidR="00265745" w:rsidRPr="00265745" w:rsidRDefault="00265745" w:rsidP="00265745">
            <w:pPr>
              <w:pBdr>
                <w:top w:val="none" w:sz="0" w:space="0" w:color="auto"/>
                <w:left w:val="none" w:sz="0" w:space="0" w:color="auto"/>
                <w:bottom w:val="none" w:sz="0" w:space="0" w:color="auto"/>
                <w:right w:val="none" w:sz="0" w:space="0" w:color="auto"/>
                <w:between w:val="none" w:sz="0" w:space="0" w:color="auto"/>
              </w:pBdr>
              <w:bidi/>
              <w:spacing w:line="360" w:lineRule="auto"/>
              <w:rPr>
                <w:rFonts w:ascii="Times New Roman" w:eastAsia="Times New Roman" w:hAnsi="Times New Roman" w:cs="Times New Roman"/>
                <w:b/>
                <w:bCs/>
                <w:color w:val="auto"/>
                <w:sz w:val="24"/>
                <w:szCs w:val="24"/>
                <w:rtl/>
              </w:rPr>
            </w:pPr>
          </w:p>
        </w:tc>
      </w:tr>
    </w:tbl>
    <w:p w:rsidR="00BF0E95" w:rsidRDefault="00BF0E95"/>
    <w:sectPr w:rsidR="00BF0E95" w:rsidSect="00A21C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729"/>
    <w:multiLevelType w:val="hybridMultilevel"/>
    <w:tmpl w:val="1D56CDEA"/>
    <w:lvl w:ilvl="0" w:tplc="7682E0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0434C"/>
    <w:multiLevelType w:val="hybridMultilevel"/>
    <w:tmpl w:val="1ACA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D0248"/>
    <w:multiLevelType w:val="hybridMultilevel"/>
    <w:tmpl w:val="411669F8"/>
    <w:lvl w:ilvl="0" w:tplc="63CC07A2">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F5F9B"/>
    <w:multiLevelType w:val="hybridMultilevel"/>
    <w:tmpl w:val="1196FDCA"/>
    <w:lvl w:ilvl="0" w:tplc="186AE03C">
      <w:start w:val="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61A6F"/>
    <w:multiLevelType w:val="hybridMultilevel"/>
    <w:tmpl w:val="74AED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230F2A"/>
    <w:multiLevelType w:val="hybridMultilevel"/>
    <w:tmpl w:val="1CD20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571FE"/>
    <w:multiLevelType w:val="hybridMultilevel"/>
    <w:tmpl w:val="EA7C20AC"/>
    <w:lvl w:ilvl="0" w:tplc="513E3D3E">
      <w:start w:val="4"/>
      <w:numFmt w:val="bullet"/>
      <w:lvlText w:val="-"/>
      <w:lvlJc w:val="left"/>
      <w:pPr>
        <w:tabs>
          <w:tab w:val="num" w:pos="720"/>
        </w:tabs>
        <w:ind w:left="720" w:righ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21AA2808"/>
    <w:multiLevelType w:val="hybridMultilevel"/>
    <w:tmpl w:val="3496DBB4"/>
    <w:lvl w:ilvl="0" w:tplc="7B3662BC">
      <w:start w:val="2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EB66C1"/>
    <w:multiLevelType w:val="hybridMultilevel"/>
    <w:tmpl w:val="9FAC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EE59E0"/>
    <w:multiLevelType w:val="hybridMultilevel"/>
    <w:tmpl w:val="97E4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0B3D99"/>
    <w:multiLevelType w:val="hybridMultilevel"/>
    <w:tmpl w:val="8906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DA17F1"/>
    <w:multiLevelType w:val="hybridMultilevel"/>
    <w:tmpl w:val="5574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413947"/>
    <w:multiLevelType w:val="hybridMultilevel"/>
    <w:tmpl w:val="303E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095552"/>
    <w:multiLevelType w:val="hybridMultilevel"/>
    <w:tmpl w:val="0CE02BFE"/>
    <w:lvl w:ilvl="0" w:tplc="D38401D2">
      <w:start w:val="1"/>
      <w:numFmt w:val="bullet"/>
      <w:lvlText w:val="-"/>
      <w:lvlJc w:val="left"/>
      <w:pPr>
        <w:tabs>
          <w:tab w:val="num" w:pos="720"/>
        </w:tabs>
        <w:ind w:left="720" w:righ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num w:numId="1">
    <w:abstractNumId w:val="2"/>
  </w:num>
  <w:num w:numId="2">
    <w:abstractNumId w:val="0"/>
  </w:num>
  <w:num w:numId="3">
    <w:abstractNumId w:val="10"/>
  </w:num>
  <w:num w:numId="4">
    <w:abstractNumId w:val="9"/>
  </w:num>
  <w:num w:numId="5">
    <w:abstractNumId w:val="6"/>
  </w:num>
  <w:num w:numId="6">
    <w:abstractNumId w:val="13"/>
  </w:num>
  <w:num w:numId="7">
    <w:abstractNumId w:val="12"/>
  </w:num>
  <w:num w:numId="8">
    <w:abstractNumId w:val="8"/>
  </w:num>
  <w:num w:numId="9">
    <w:abstractNumId w:val="11"/>
  </w:num>
  <w:num w:numId="10">
    <w:abstractNumId w:val="1"/>
  </w:num>
  <w:num w:numId="11">
    <w:abstractNumId w:val="4"/>
  </w:num>
  <w:num w:numId="12">
    <w:abstractNumId w:val="5"/>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F2CDB"/>
    <w:rsid w:val="000070D1"/>
    <w:rsid w:val="000E106B"/>
    <w:rsid w:val="00265745"/>
    <w:rsid w:val="00482E66"/>
    <w:rsid w:val="006F2CDB"/>
    <w:rsid w:val="00975906"/>
    <w:rsid w:val="00A21C1E"/>
    <w:rsid w:val="00AB769D"/>
    <w:rsid w:val="00B011DB"/>
    <w:rsid w:val="00B16695"/>
    <w:rsid w:val="00B32D96"/>
    <w:rsid w:val="00BF0E95"/>
    <w:rsid w:val="00C201D0"/>
    <w:rsid w:val="00C94368"/>
    <w:rsid w:val="00E847BA"/>
    <w:rsid w:val="00EF2441"/>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2CDB"/>
    <w:pPr>
      <w:pBdr>
        <w:top w:val="nil"/>
        <w:left w:val="nil"/>
        <w:bottom w:val="nil"/>
        <w:right w:val="nil"/>
        <w:between w:val="nil"/>
      </w:pBdr>
      <w:spacing w:after="0" w:line="276" w:lineRule="auto"/>
    </w:pPr>
    <w:rPr>
      <w:rFonts w:ascii="Arial" w:eastAsia="Arial" w:hAnsi="Arial" w:cs="Arial"/>
      <w:color w:val="000000"/>
    </w:rPr>
  </w:style>
  <w:style w:type="paragraph" w:styleId="1">
    <w:name w:val="heading 1"/>
    <w:basedOn w:val="a"/>
    <w:next w:val="a"/>
    <w:link w:val="10"/>
    <w:uiPriority w:val="9"/>
    <w:qFormat/>
    <w:rsid w:val="000070D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26574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right"/>
      <w:textAlignment w:val="bottom"/>
      <w:outlineLvl w:val="1"/>
    </w:pPr>
    <w:rPr>
      <w:rFonts w:eastAsia="Times New Roman"/>
      <w:sz w:val="27"/>
      <w:szCs w:val="27"/>
    </w:rPr>
  </w:style>
  <w:style w:type="paragraph" w:styleId="4">
    <w:name w:val="heading 4"/>
    <w:basedOn w:val="a"/>
    <w:next w:val="a"/>
    <w:link w:val="40"/>
    <w:uiPriority w:val="9"/>
    <w:semiHidden/>
    <w:unhideWhenUsed/>
    <w:qFormat/>
    <w:rsid w:val="00265745"/>
    <w:pPr>
      <w:keepNext/>
      <w:keepLines/>
      <w:pBdr>
        <w:top w:val="none" w:sz="0" w:space="0" w:color="auto"/>
        <w:left w:val="none" w:sz="0" w:space="0" w:color="auto"/>
        <w:bottom w:val="none" w:sz="0" w:space="0" w:color="auto"/>
        <w:right w:val="none" w:sz="0" w:space="0" w:color="auto"/>
        <w:between w:val="none" w:sz="0" w:space="0" w:color="auto"/>
      </w:pBdr>
      <w:bidi/>
      <w:spacing w:before="200" w:line="240" w:lineRule="auto"/>
      <w:outlineLvl w:val="3"/>
    </w:pPr>
    <w:rPr>
      <w:rFonts w:ascii="Cambria" w:eastAsia="Times New Roman" w:hAnsi="Cambria" w:cs="Times New Roman"/>
      <w:b/>
      <w:bCs/>
      <w:i/>
      <w:i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265745"/>
    <w:rPr>
      <w:rFonts w:ascii="Arial" w:eastAsia="Times New Roman" w:hAnsi="Arial" w:cs="Arial"/>
      <w:color w:val="000000"/>
      <w:sz w:val="27"/>
      <w:szCs w:val="27"/>
    </w:rPr>
  </w:style>
  <w:style w:type="character" w:customStyle="1" w:styleId="40">
    <w:name w:val="כותרת 4 תו"/>
    <w:basedOn w:val="a0"/>
    <w:link w:val="4"/>
    <w:uiPriority w:val="9"/>
    <w:semiHidden/>
    <w:rsid w:val="00265745"/>
    <w:rPr>
      <w:rFonts w:ascii="Cambria" w:eastAsia="Times New Roman" w:hAnsi="Cambria" w:cs="Times New Roman"/>
      <w:b/>
      <w:bCs/>
      <w:i/>
      <w:iCs/>
      <w:color w:val="4F81BD"/>
      <w:sz w:val="24"/>
      <w:szCs w:val="24"/>
    </w:rPr>
  </w:style>
  <w:style w:type="numbering" w:customStyle="1" w:styleId="NoList1">
    <w:name w:val="No List1"/>
    <w:next w:val="a2"/>
    <w:uiPriority w:val="99"/>
    <w:semiHidden/>
    <w:unhideWhenUsed/>
    <w:rsid w:val="00265745"/>
  </w:style>
  <w:style w:type="paragraph" w:styleId="NormalWeb">
    <w:name w:val="Normal (Web)"/>
    <w:basedOn w:val="a"/>
    <w:uiPriority w:val="99"/>
    <w:unhideWhenUsed/>
    <w:rsid w:val="00265745"/>
    <w:pPr>
      <w:pBdr>
        <w:top w:val="none" w:sz="0" w:space="0" w:color="auto"/>
        <w:left w:val="none" w:sz="0" w:space="0" w:color="auto"/>
        <w:bottom w:val="none" w:sz="0" w:space="0" w:color="auto"/>
        <w:right w:val="none" w:sz="0" w:space="0" w:color="auto"/>
        <w:between w:val="none" w:sz="0" w:space="0" w:color="auto"/>
      </w:pBdr>
      <w:spacing w:after="100" w:line="240" w:lineRule="auto"/>
    </w:pPr>
    <w:rPr>
      <w:rFonts w:ascii="Times New Roman" w:eastAsia="Times New Roman" w:hAnsi="Times New Roman" w:cs="Times New Roman"/>
      <w:color w:val="auto"/>
      <w:sz w:val="24"/>
      <w:szCs w:val="24"/>
    </w:rPr>
  </w:style>
  <w:style w:type="character" w:styleId="Hyperlink">
    <w:name w:val="Hyperlink"/>
    <w:uiPriority w:val="99"/>
    <w:rsid w:val="00265745"/>
    <w:rPr>
      <w:color w:val="0000FF"/>
      <w:u w:val="single"/>
    </w:rPr>
  </w:style>
  <w:style w:type="paragraph" w:styleId="a3">
    <w:name w:val="List Paragraph"/>
    <w:basedOn w:val="a"/>
    <w:uiPriority w:val="34"/>
    <w:qFormat/>
    <w:rsid w:val="00265745"/>
    <w:pPr>
      <w:pBdr>
        <w:top w:val="none" w:sz="0" w:space="0" w:color="auto"/>
        <w:left w:val="none" w:sz="0" w:space="0" w:color="auto"/>
        <w:bottom w:val="none" w:sz="0" w:space="0" w:color="auto"/>
        <w:right w:val="none" w:sz="0" w:space="0" w:color="auto"/>
        <w:between w:val="none" w:sz="0" w:space="0" w:color="auto"/>
      </w:pBdr>
      <w:bidi/>
      <w:spacing w:after="200"/>
      <w:ind w:left="720"/>
      <w:contextualSpacing/>
    </w:pPr>
    <w:rPr>
      <w:rFonts w:ascii="Calibri" w:eastAsia="Calibri" w:hAnsi="Calibri"/>
      <w:color w:val="auto"/>
    </w:rPr>
  </w:style>
  <w:style w:type="character" w:styleId="a4">
    <w:name w:val="Strong"/>
    <w:basedOn w:val="a0"/>
    <w:uiPriority w:val="22"/>
    <w:qFormat/>
    <w:rsid w:val="00265745"/>
    <w:rPr>
      <w:b/>
      <w:bCs/>
    </w:rPr>
  </w:style>
  <w:style w:type="character" w:customStyle="1" w:styleId="apple-converted-space">
    <w:name w:val="apple-converted-space"/>
    <w:basedOn w:val="a0"/>
    <w:rsid w:val="00265745"/>
  </w:style>
  <w:style w:type="paragraph" w:styleId="a5">
    <w:name w:val="Balloon Text"/>
    <w:basedOn w:val="a"/>
    <w:link w:val="a6"/>
    <w:uiPriority w:val="99"/>
    <w:semiHidden/>
    <w:unhideWhenUsed/>
    <w:rsid w:val="00265745"/>
    <w:pPr>
      <w:pBdr>
        <w:top w:val="none" w:sz="0" w:space="0" w:color="auto"/>
        <w:left w:val="none" w:sz="0" w:space="0" w:color="auto"/>
        <w:bottom w:val="none" w:sz="0" w:space="0" w:color="auto"/>
        <w:right w:val="none" w:sz="0" w:space="0" w:color="auto"/>
        <w:between w:val="none" w:sz="0" w:space="0" w:color="auto"/>
      </w:pBdr>
      <w:bidi/>
      <w:spacing w:line="240" w:lineRule="auto"/>
    </w:pPr>
    <w:rPr>
      <w:rFonts w:ascii="Tahoma" w:eastAsia="Times New Roman" w:hAnsi="Tahoma" w:cs="Tahoma"/>
      <w:color w:val="auto"/>
      <w:sz w:val="16"/>
      <w:szCs w:val="16"/>
    </w:rPr>
  </w:style>
  <w:style w:type="character" w:customStyle="1" w:styleId="a6">
    <w:name w:val="טקסט בלונים תו"/>
    <w:basedOn w:val="a0"/>
    <w:link w:val="a5"/>
    <w:uiPriority w:val="99"/>
    <w:semiHidden/>
    <w:rsid w:val="00265745"/>
    <w:rPr>
      <w:rFonts w:ascii="Tahoma" w:eastAsia="Times New Roman" w:hAnsi="Tahoma" w:cs="Tahoma"/>
      <w:sz w:val="16"/>
      <w:szCs w:val="16"/>
    </w:rPr>
  </w:style>
  <w:style w:type="table" w:customStyle="1" w:styleId="GridTable1Light1">
    <w:name w:val="Grid Table 1 Light1"/>
    <w:basedOn w:val="a1"/>
    <w:next w:val="GridTable1Light"/>
    <w:uiPriority w:val="46"/>
    <w:rsid w:val="00265745"/>
    <w:pPr>
      <w:spacing w:after="0" w:line="240" w:lineRule="auto"/>
    </w:p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
    <w:name w:val="Table Grid1"/>
    <w:basedOn w:val="a1"/>
    <w:next w:val="a7"/>
    <w:uiPriority w:val="59"/>
    <w:rsid w:val="00265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a1"/>
    <w:uiPriority w:val="46"/>
    <w:rsid w:val="0026574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7">
    <w:name w:val="Table Grid"/>
    <w:basedOn w:val="a1"/>
    <w:uiPriority w:val="39"/>
    <w:rsid w:val="00265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כותרת 1 תו"/>
    <w:basedOn w:val="a0"/>
    <w:link w:val="1"/>
    <w:uiPriority w:val="9"/>
    <w:rsid w:val="000070D1"/>
    <w:rPr>
      <w:rFonts w:asciiTheme="majorHAnsi" w:eastAsiaTheme="majorEastAsia" w:hAnsiTheme="majorHAnsi" w:cstheme="majorBidi"/>
      <w:b/>
      <w:bCs/>
      <w:color w:val="2E74B5" w:themeColor="accent1" w:themeShade="BF"/>
      <w:sz w:val="28"/>
      <w:szCs w:val="28"/>
    </w:rPr>
  </w:style>
  <w:style w:type="paragraph" w:customStyle="1" w:styleId="p1">
    <w:name w:val="p1"/>
    <w:basedOn w:val="a"/>
    <w:rsid w:val="000070D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4">
    <w:name w:val="p4"/>
    <w:basedOn w:val="a"/>
    <w:rsid w:val="000070D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a0"/>
    <w:rsid w:val="000070D1"/>
  </w:style>
  <w:style w:type="paragraph" w:customStyle="1" w:styleId="p6">
    <w:name w:val="p6"/>
    <w:basedOn w:val="a"/>
    <w:rsid w:val="000070D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3">
    <w:name w:val="s3"/>
    <w:basedOn w:val="a0"/>
    <w:rsid w:val="000070D1"/>
  </w:style>
  <w:style w:type="paragraph" w:customStyle="1" w:styleId="p9">
    <w:name w:val="p9"/>
    <w:basedOn w:val="a"/>
    <w:rsid w:val="000070D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10">
    <w:name w:val="p10"/>
    <w:basedOn w:val="a"/>
    <w:rsid w:val="000070D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4">
    <w:name w:val="s4"/>
    <w:basedOn w:val="a0"/>
    <w:rsid w:val="000070D1"/>
  </w:style>
</w:styles>
</file>

<file path=word/webSettings.xml><?xml version="1.0" encoding="utf-8"?>
<w:webSettings xmlns:r="http://schemas.openxmlformats.org/officeDocument/2006/relationships" xmlns:w="http://schemas.openxmlformats.org/wordprocessingml/2006/main">
  <w:divs>
    <w:div w:id="142514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fim.org.il/pics/center/21(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vladaat.org/content/10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at.ac.il/mishpat-ivri/skirot/skira.asp?id=203" TargetMode="External"/><Relationship Id="rId11" Type="http://schemas.openxmlformats.org/officeDocument/2006/relationships/hyperlink" Target="http://cms.education.gov.il/EducationCMS/Units/Noar/Miscell/LikrathYomHazicaronLeshoah.htm" TargetMode="External"/><Relationship Id="rId5" Type="http://schemas.openxmlformats.org/officeDocument/2006/relationships/image" Target="media/image1.png"/><Relationship Id="rId10" Type="http://schemas.openxmlformats.org/officeDocument/2006/relationships/hyperlink" Target="http://www.moreshet.org/?CategoryID=277&amp;ArticleID=456" TargetMode="External"/><Relationship Id="rId4" Type="http://schemas.openxmlformats.org/officeDocument/2006/relationships/webSettings" Target="webSettings.xml"/><Relationship Id="rId9" Type="http://schemas.openxmlformats.org/officeDocument/2006/relationships/hyperlink" Target="http://cms.education.gov.il/EducationCMS/Units/Noar/eduprogram/geto.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18</Pages>
  <Words>5610</Words>
  <Characters>28053</Characters>
  <Application>Microsoft Office Word</Application>
  <DocSecurity>0</DocSecurity>
  <Lines>233</Lines>
  <Paragraphs>67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Gaber-Nahum</dc:creator>
  <cp:keywords/>
  <dc:description/>
  <cp:lastModifiedBy>User</cp:lastModifiedBy>
  <cp:revision>6</cp:revision>
  <dcterms:created xsi:type="dcterms:W3CDTF">2018-03-01T09:21:00Z</dcterms:created>
  <dcterms:modified xsi:type="dcterms:W3CDTF">2019-03-04T09:56:00Z</dcterms:modified>
</cp:coreProperties>
</file>